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212121"/>
          <w:spacing w:val="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212121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212121"/>
          <w:spacing w:val="0"/>
          <w:sz w:val="44"/>
          <w:szCs w:val="44"/>
          <w:lang w:eastAsia="zh-CN"/>
        </w:rPr>
        <w:t>国家自然科学基金区域创新发展联合基金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212121"/>
          <w:spacing w:val="0"/>
          <w:sz w:val="44"/>
          <w:szCs w:val="44"/>
          <w:lang w:eastAsia="zh-CN"/>
        </w:rPr>
        <w:t>（宁夏）项目指南建议模板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建议指南名称（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必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填）：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领域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申请代码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二、指南内容：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正文（不超过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00字）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以宁夏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XX为研究对象，开展XX基础研究（或应用基础研究），解决XX的关键科学问题，为XX提供理论依据。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………………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或：针对宁夏XX技术瓶颈，研究XX等科学问题，发掘XX，揭示XX机制（规律），创新XX途径。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80" w:firstLineChars="15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三、本指南实施的必要性及拟解决的重大问题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必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填）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………………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指南建议人（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必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填）：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 xml:space="preserve">          联系方式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………………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  <w:t>五、指南论证意见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12121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宁夏回族自治区科学技术厅</w:t>
      </w:r>
    </w:p>
    <w:p>
      <w:pPr>
        <w:widowControl/>
        <w:spacing w:line="60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C46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2022-01-17T06:32:57Z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