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32" w:rsidRPr="005365B3" w:rsidRDefault="00032732" w:rsidP="00032732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5365B3">
        <w:rPr>
          <w:rFonts w:ascii="方正小标宋简体" w:eastAsia="方正小标宋简体" w:hint="eastAsia"/>
          <w:sz w:val="44"/>
          <w:szCs w:val="44"/>
        </w:rPr>
        <w:t>国家知识产权局政府信息公开目录</w:t>
      </w:r>
    </w:p>
    <w:p w:rsidR="00032732" w:rsidRDefault="00032732" w:rsidP="00032732">
      <w:pPr>
        <w:spacing w:line="3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"/>
        <w:gridCol w:w="1601"/>
        <w:gridCol w:w="6"/>
        <w:gridCol w:w="1059"/>
        <w:gridCol w:w="1889"/>
        <w:gridCol w:w="5476"/>
        <w:gridCol w:w="3270"/>
      </w:tblGrid>
      <w:tr w:rsidR="00032732" w:rsidRPr="005365B3" w:rsidTr="009E0763">
        <w:trPr>
          <w:trHeight w:val="454"/>
          <w:tblHeader/>
          <w:jc w:val="center"/>
        </w:trPr>
        <w:tc>
          <w:tcPr>
            <w:tcW w:w="874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sz w:val="24"/>
              </w:rPr>
            </w:pPr>
            <w:r w:rsidRPr="005365B3"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一级编码</w:t>
            </w:r>
          </w:p>
        </w:tc>
        <w:tc>
          <w:tcPr>
            <w:tcW w:w="1607" w:type="dxa"/>
            <w:gridSpan w:val="2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sz w:val="24"/>
              </w:rPr>
            </w:pPr>
            <w:r w:rsidRPr="005365B3"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信息类别</w:t>
            </w: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sz w:val="24"/>
              </w:rPr>
            </w:pPr>
            <w:r w:rsidRPr="005365B3"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二级  编码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sz w:val="24"/>
              </w:rPr>
            </w:pPr>
            <w:r w:rsidRPr="005365B3"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分类项目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sz w:val="24"/>
              </w:rPr>
            </w:pPr>
            <w:r w:rsidRPr="005365B3"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公开内容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sz w:val="24"/>
              </w:rPr>
            </w:pPr>
            <w:r w:rsidRPr="005365B3"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责任部门</w:t>
            </w:r>
          </w:p>
        </w:tc>
      </w:tr>
      <w:tr w:rsidR="00032732" w:rsidRPr="001B3B6B" w:rsidTr="009E0763">
        <w:trPr>
          <w:trHeight w:val="454"/>
          <w:jc w:val="center"/>
        </w:trPr>
        <w:tc>
          <w:tcPr>
            <w:tcW w:w="14175" w:type="dxa"/>
            <w:gridSpan w:val="7"/>
            <w:vAlign w:val="center"/>
          </w:tcPr>
          <w:p w:rsidR="00032732" w:rsidRPr="001B3B6B" w:rsidRDefault="00032732" w:rsidP="009E0763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sz w:val="24"/>
              </w:rPr>
            </w:pPr>
            <w:r w:rsidRPr="001B3B6B">
              <w:rPr>
                <w:rFonts w:ascii="楷体_GB2312" w:eastAsia="楷体_GB2312" w:hAnsi="宋体" w:cs="宋体" w:hint="eastAsia"/>
                <w:b/>
                <w:bCs/>
                <w:color w:val="000000"/>
                <w:sz w:val="24"/>
              </w:rPr>
              <w:t>按公文种类分类</w:t>
            </w:r>
          </w:p>
        </w:tc>
      </w:tr>
      <w:tr w:rsidR="00032732" w:rsidRPr="005365B3" w:rsidTr="009E0763">
        <w:trPr>
          <w:trHeight w:val="454"/>
          <w:jc w:val="center"/>
        </w:trPr>
        <w:tc>
          <w:tcPr>
            <w:tcW w:w="874" w:type="dxa"/>
            <w:vMerge w:val="restart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A01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文件发布</w:t>
            </w: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A0101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局令</w:t>
            </w:r>
            <w:proofErr w:type="gramEnd"/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</w:tr>
      <w:tr w:rsidR="00032732" w:rsidRPr="005365B3" w:rsidTr="009E0763">
        <w:trPr>
          <w:trHeight w:val="454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A0102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局发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</w:tr>
      <w:tr w:rsidR="00032732" w:rsidRPr="005365B3" w:rsidTr="009E0763">
        <w:trPr>
          <w:trHeight w:val="454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A0103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局函</w:t>
            </w:r>
            <w:proofErr w:type="gramEnd"/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</w:tr>
      <w:tr w:rsidR="00032732" w:rsidRPr="005365B3" w:rsidTr="009E0763">
        <w:trPr>
          <w:trHeight w:val="454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A0104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局办发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</w:tr>
      <w:tr w:rsidR="00032732" w:rsidRPr="005365B3" w:rsidTr="009E0763">
        <w:trPr>
          <w:trHeight w:val="454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A0105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局办函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</w:tr>
      <w:tr w:rsidR="00032732" w:rsidRPr="005365B3" w:rsidTr="009E0763">
        <w:trPr>
          <w:trHeight w:val="454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A0106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其他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</w:tr>
      <w:tr w:rsidR="00032732" w:rsidRPr="001B3B6B" w:rsidTr="009E0763">
        <w:trPr>
          <w:trHeight w:val="454"/>
          <w:jc w:val="center"/>
        </w:trPr>
        <w:tc>
          <w:tcPr>
            <w:tcW w:w="14175" w:type="dxa"/>
            <w:gridSpan w:val="7"/>
            <w:vAlign w:val="center"/>
          </w:tcPr>
          <w:p w:rsidR="00032732" w:rsidRPr="001B3B6B" w:rsidRDefault="00032732" w:rsidP="009E0763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sz w:val="24"/>
              </w:rPr>
            </w:pPr>
            <w:r w:rsidRPr="001B3B6B">
              <w:rPr>
                <w:rFonts w:ascii="楷体_GB2312" w:eastAsia="楷体_GB2312" w:hAnsi="宋体" w:cs="宋体" w:hint="eastAsia"/>
                <w:b/>
                <w:bCs/>
                <w:color w:val="000000"/>
                <w:sz w:val="24"/>
              </w:rPr>
              <w:t>按主题分类</w:t>
            </w:r>
          </w:p>
        </w:tc>
      </w:tr>
      <w:tr w:rsidR="00032732" w:rsidRPr="005365B3" w:rsidTr="009E0763">
        <w:trPr>
          <w:trHeight w:val="454"/>
          <w:jc w:val="center"/>
        </w:trPr>
        <w:tc>
          <w:tcPr>
            <w:tcW w:w="874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S01</w:t>
            </w:r>
          </w:p>
        </w:tc>
        <w:tc>
          <w:tcPr>
            <w:tcW w:w="1607" w:type="dxa"/>
            <w:gridSpan w:val="2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政策法规</w:t>
            </w: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S0101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法律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由全国人大及其常委会制定并颁布的知识产权相关法律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条法司</w:t>
            </w:r>
          </w:p>
        </w:tc>
      </w:tr>
      <w:tr w:rsidR="00032732" w:rsidRPr="005365B3" w:rsidTr="009E0763">
        <w:trPr>
          <w:trHeight w:val="454"/>
          <w:jc w:val="center"/>
        </w:trPr>
        <w:tc>
          <w:tcPr>
            <w:tcW w:w="874" w:type="dxa"/>
            <w:vMerge w:val="restart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S01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政策法规</w:t>
            </w: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S0102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行政法规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由国务院制定并颁布的知识产权相关行政法规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条法司</w:t>
            </w:r>
          </w:p>
        </w:tc>
      </w:tr>
      <w:tr w:rsidR="00032732" w:rsidRPr="005365B3" w:rsidTr="009E0763">
        <w:trPr>
          <w:trHeight w:val="454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S0103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部门规章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由市场监管总局和知识产权局颁布的部门规章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条法司</w:t>
            </w:r>
          </w:p>
        </w:tc>
      </w:tr>
      <w:tr w:rsidR="00032732" w:rsidRPr="005365B3" w:rsidTr="009E0763">
        <w:trPr>
          <w:trHeight w:val="454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S0104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规范性文件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除部门</w:t>
            </w:r>
            <w:proofErr w:type="gramEnd"/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规章之外的知识产权相关规定、办法、通告等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局机关各部门、审查业务管理部、商标局</w:t>
            </w:r>
          </w:p>
        </w:tc>
      </w:tr>
      <w:tr w:rsidR="00032732" w:rsidRPr="005365B3" w:rsidTr="009E0763">
        <w:trPr>
          <w:trHeight w:val="454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S0105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政策解读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知识产权相关政策解读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局机关各部门、审查业务管理部、商标局</w:t>
            </w:r>
          </w:p>
        </w:tc>
      </w:tr>
      <w:tr w:rsidR="00032732" w:rsidRPr="005365B3" w:rsidTr="009E0763">
        <w:trPr>
          <w:trHeight w:val="397"/>
          <w:jc w:val="center"/>
        </w:trPr>
        <w:tc>
          <w:tcPr>
            <w:tcW w:w="874" w:type="dxa"/>
            <w:vMerge w:val="restart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S02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组织机构</w:t>
            </w: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S0201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基本信息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局办公地址、网址、办公时间、电话、传真、电子邮箱、通讯地址、邮政编码等相关信息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办公室</w:t>
            </w:r>
          </w:p>
        </w:tc>
      </w:tr>
      <w:tr w:rsidR="00032732" w:rsidRPr="005365B3" w:rsidTr="009E0763">
        <w:trPr>
          <w:trHeight w:val="397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S0202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局领导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局领导简历、工作分工等相关信息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办公室、人事司</w:t>
            </w:r>
          </w:p>
        </w:tc>
      </w:tr>
      <w:tr w:rsidR="00032732" w:rsidRPr="005365B3" w:rsidTr="009E0763">
        <w:trPr>
          <w:trHeight w:val="397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S0203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机关职能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局职能配置、内设机构和人员编制规定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人事司</w:t>
            </w:r>
          </w:p>
        </w:tc>
      </w:tr>
      <w:tr w:rsidR="00032732" w:rsidRPr="005365B3" w:rsidTr="009E0763">
        <w:trPr>
          <w:trHeight w:val="397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S0204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内设机构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局机关各部门职能任务和处室设置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局机关各部门</w:t>
            </w:r>
          </w:p>
        </w:tc>
      </w:tr>
      <w:tr w:rsidR="00032732" w:rsidRPr="005365B3" w:rsidTr="009E0763">
        <w:trPr>
          <w:trHeight w:val="397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S0205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直属单位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专利局、商标局和其他直属单位机构设置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人事司、人教部、商标局</w:t>
            </w:r>
          </w:p>
        </w:tc>
      </w:tr>
      <w:tr w:rsidR="00032732" w:rsidRPr="005365B3" w:rsidTr="009E0763">
        <w:trPr>
          <w:trHeight w:val="397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S0206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社会团体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各社会团体机构设置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人事司、各社会团体</w:t>
            </w:r>
          </w:p>
        </w:tc>
      </w:tr>
      <w:tr w:rsidR="00032732" w:rsidRPr="005365B3" w:rsidTr="009E0763">
        <w:trPr>
          <w:trHeight w:val="397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S0207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办事机构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各地专利代办处、商标审查协作中心、商标受理窗口、商标质权登记受理点名录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初审流程部、商标局</w:t>
            </w:r>
          </w:p>
        </w:tc>
      </w:tr>
      <w:tr w:rsidR="00032732" w:rsidRPr="005365B3" w:rsidTr="009E0763">
        <w:trPr>
          <w:trHeight w:val="397"/>
          <w:jc w:val="center"/>
        </w:trPr>
        <w:tc>
          <w:tcPr>
            <w:tcW w:w="874" w:type="dxa"/>
            <w:vMerge w:val="restart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S03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综合政务</w:t>
            </w: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S0301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综合事务</w:t>
            </w:r>
          </w:p>
        </w:tc>
        <w:tc>
          <w:tcPr>
            <w:tcW w:w="5476" w:type="dxa"/>
            <w:vAlign w:val="center"/>
          </w:tcPr>
          <w:p w:rsidR="00032732" w:rsidRPr="00525225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6"/>
                <w:sz w:val="24"/>
              </w:rPr>
            </w:pPr>
            <w:r w:rsidRPr="00525225">
              <w:rPr>
                <w:rFonts w:ascii="仿宋_GB2312" w:eastAsia="仿宋_GB2312" w:hAnsi="宋体" w:cs="宋体" w:hint="eastAsia"/>
                <w:color w:val="000000"/>
                <w:spacing w:val="-6"/>
                <w:sz w:val="24"/>
              </w:rPr>
              <w:t>政务工作综合事务、财务管理、督查督办等相关信息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办公室</w:t>
            </w:r>
          </w:p>
        </w:tc>
      </w:tr>
      <w:tr w:rsidR="00032732" w:rsidRPr="005365B3" w:rsidTr="009E0763">
        <w:trPr>
          <w:trHeight w:val="397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S0302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政务公开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政府信息和政务公开工作信息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办公室</w:t>
            </w:r>
          </w:p>
        </w:tc>
      </w:tr>
      <w:tr w:rsidR="00032732" w:rsidRPr="005365B3" w:rsidTr="009E0763">
        <w:trPr>
          <w:trHeight w:val="397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S0303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电子政务及政府网站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电子政务及政府网站管理相关工作信息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办公室</w:t>
            </w:r>
          </w:p>
        </w:tc>
      </w:tr>
      <w:tr w:rsidR="00032732" w:rsidRPr="005365B3" w:rsidTr="009E0763">
        <w:trPr>
          <w:trHeight w:val="397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S0304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知识产权宣传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全国知识产权宣传周、中国知识产权年会、中国专利奖评选等重大活动、中国</w:t>
            </w:r>
            <w:proofErr w:type="gramStart"/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品牌日</w:t>
            </w:r>
            <w:proofErr w:type="gramEnd"/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以及新闻发布会等重要工作相关信息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办公室、运用促进司、商标局</w:t>
            </w:r>
          </w:p>
        </w:tc>
      </w:tr>
      <w:tr w:rsidR="00032732" w:rsidRPr="005365B3" w:rsidTr="009E0763">
        <w:trPr>
          <w:trHeight w:val="397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S0305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政策研究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软课题研究等相关信息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办公室</w:t>
            </w:r>
          </w:p>
        </w:tc>
      </w:tr>
      <w:tr w:rsidR="00032732" w:rsidRPr="005365B3" w:rsidTr="009E0763">
        <w:trPr>
          <w:trHeight w:val="397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S0306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其他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综合政务的其他信息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相关部门</w:t>
            </w:r>
          </w:p>
        </w:tc>
      </w:tr>
      <w:tr w:rsidR="00032732" w:rsidRPr="005365B3" w:rsidTr="009E0763">
        <w:trPr>
          <w:trHeight w:val="397"/>
          <w:jc w:val="center"/>
        </w:trPr>
        <w:tc>
          <w:tcPr>
            <w:tcW w:w="874" w:type="dxa"/>
            <w:vMerge w:val="restart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S04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战略规划</w:t>
            </w: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S0401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知识产权战略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国家知识产权战略纲要、推进计划及相关政策信息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联席办</w:t>
            </w:r>
            <w:proofErr w:type="gramEnd"/>
          </w:p>
        </w:tc>
      </w:tr>
      <w:tr w:rsidR="00032732" w:rsidRPr="005365B3" w:rsidTr="009E0763">
        <w:trPr>
          <w:trHeight w:val="397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S0402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发展规划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知识产权事业发展规划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战略规划司</w:t>
            </w:r>
          </w:p>
        </w:tc>
      </w:tr>
      <w:tr w:rsidR="00032732" w:rsidRPr="005365B3" w:rsidTr="009E0763">
        <w:trPr>
          <w:trHeight w:val="397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S0403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工作要点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局年度工作要点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战略规划司</w:t>
            </w:r>
          </w:p>
        </w:tc>
      </w:tr>
      <w:tr w:rsidR="00032732" w:rsidRPr="005365B3" w:rsidTr="009E0763">
        <w:trPr>
          <w:trHeight w:val="397"/>
          <w:jc w:val="center"/>
        </w:trPr>
        <w:tc>
          <w:tcPr>
            <w:tcW w:w="874" w:type="dxa"/>
            <w:vMerge w:val="restart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S05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:rsidR="00032732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知识产权</w:t>
            </w:r>
          </w:p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保护</w:t>
            </w: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S0501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保护体系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知识产权保护体系建设等相关信息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保护司</w:t>
            </w:r>
          </w:p>
        </w:tc>
      </w:tr>
      <w:tr w:rsidR="00032732" w:rsidRPr="005365B3" w:rsidTr="009E0763">
        <w:trPr>
          <w:trHeight w:val="397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S0502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执法信息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执法保护信息及相关数据统计、其他知识产权保护信息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保护司</w:t>
            </w:r>
          </w:p>
        </w:tc>
      </w:tr>
      <w:tr w:rsidR="00032732" w:rsidRPr="005365B3" w:rsidTr="009E0763">
        <w:trPr>
          <w:trHeight w:val="397"/>
          <w:jc w:val="center"/>
        </w:trPr>
        <w:tc>
          <w:tcPr>
            <w:tcW w:w="874" w:type="dxa"/>
            <w:vMerge w:val="restart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S06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运用促进</w:t>
            </w: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S0601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行政审批与处罚事项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行政审批与处罚事项通知、目录等相关信息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运用促进司</w:t>
            </w:r>
          </w:p>
        </w:tc>
      </w:tr>
      <w:tr w:rsidR="00032732" w:rsidRPr="005365B3" w:rsidTr="009E0763">
        <w:trPr>
          <w:trHeight w:val="397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S0602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地方管理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试点示范城市、强县工程试点示范县（区）等相关信息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运用促进司</w:t>
            </w:r>
          </w:p>
        </w:tc>
      </w:tr>
      <w:tr w:rsidR="00032732" w:rsidRPr="005365B3" w:rsidTr="009E0763">
        <w:trPr>
          <w:trHeight w:val="397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S0603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产业促进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试点示范园区、优势示范企业等相关信息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运用促进司</w:t>
            </w:r>
          </w:p>
        </w:tc>
      </w:tr>
      <w:tr w:rsidR="00032732" w:rsidRPr="005365B3" w:rsidTr="009E0763">
        <w:trPr>
          <w:trHeight w:val="397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S0604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运营体系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知识产权运营服务体系建设重点城市申报通知、公示等相关信息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运用促进司</w:t>
            </w:r>
          </w:p>
        </w:tc>
      </w:tr>
      <w:tr w:rsidR="00032732" w:rsidRPr="005365B3" w:rsidTr="009E0763">
        <w:trPr>
          <w:trHeight w:val="397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S0605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服务监管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代理机构审批、监管信息，专利代理师资格考试考</w:t>
            </w:r>
            <w:proofErr w:type="gramStart"/>
            <w:r w:rsidRPr="00525225">
              <w:rPr>
                <w:rFonts w:ascii="仿宋_GB2312" w:eastAsia="仿宋_GB2312" w:hAnsi="宋体" w:cs="宋体" w:hint="eastAsia"/>
                <w:color w:val="000000"/>
                <w:spacing w:val="-6"/>
                <w:sz w:val="24"/>
              </w:rPr>
              <w:t>务</w:t>
            </w:r>
            <w:proofErr w:type="gramEnd"/>
            <w:r w:rsidRPr="00525225">
              <w:rPr>
                <w:rFonts w:ascii="仿宋_GB2312" w:eastAsia="仿宋_GB2312" w:hAnsi="宋体" w:cs="宋体" w:hint="eastAsia"/>
                <w:color w:val="000000"/>
                <w:spacing w:val="-6"/>
                <w:sz w:val="24"/>
              </w:rPr>
              <w:t>信息，知识产权服务业集聚区建设情况等相关信息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运用促进司</w:t>
            </w:r>
          </w:p>
        </w:tc>
      </w:tr>
      <w:tr w:rsidR="00032732" w:rsidRPr="005365B3" w:rsidTr="009E0763">
        <w:trPr>
          <w:trHeight w:val="397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S0606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专利评奖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评选办法、评选通知、申报书、评奖公示、获奖名单等相关信息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运用促进司</w:t>
            </w:r>
          </w:p>
        </w:tc>
      </w:tr>
      <w:tr w:rsidR="00032732" w:rsidRPr="005365B3" w:rsidTr="009E0763">
        <w:trPr>
          <w:trHeight w:val="397"/>
          <w:jc w:val="center"/>
        </w:trPr>
        <w:tc>
          <w:tcPr>
            <w:tcW w:w="874" w:type="dxa"/>
            <w:vMerge w:val="restart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S07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财政管理</w:t>
            </w: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S0701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财政预算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局年度预算相关信息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战略规划司</w:t>
            </w:r>
          </w:p>
        </w:tc>
      </w:tr>
      <w:tr w:rsidR="00032732" w:rsidRPr="005365B3" w:rsidTr="009E0763">
        <w:trPr>
          <w:trHeight w:val="397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S0702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财政决算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局年度决算相关信息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战略规划司</w:t>
            </w:r>
          </w:p>
        </w:tc>
      </w:tr>
      <w:tr w:rsidR="00032732" w:rsidRPr="005365B3" w:rsidTr="009E0763">
        <w:trPr>
          <w:trHeight w:val="397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S0703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收费管理</w:t>
            </w:r>
          </w:p>
        </w:tc>
        <w:tc>
          <w:tcPr>
            <w:tcW w:w="5476" w:type="dxa"/>
            <w:vAlign w:val="center"/>
          </w:tcPr>
          <w:p w:rsidR="00032732" w:rsidRPr="00525225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pacing w:val="-6"/>
                <w:sz w:val="24"/>
              </w:rPr>
            </w:pPr>
            <w:r w:rsidRPr="00525225">
              <w:rPr>
                <w:rFonts w:ascii="仿宋_GB2312" w:eastAsia="仿宋_GB2312" w:hAnsi="宋体" w:cs="宋体" w:hint="eastAsia"/>
                <w:color w:val="000000"/>
                <w:spacing w:val="-6"/>
                <w:sz w:val="24"/>
              </w:rPr>
              <w:t>行政事业性收费和</w:t>
            </w:r>
            <w:proofErr w:type="gramStart"/>
            <w:r w:rsidRPr="00525225">
              <w:rPr>
                <w:rFonts w:ascii="仿宋_GB2312" w:eastAsia="仿宋_GB2312" w:hAnsi="宋体" w:cs="宋体" w:hint="eastAsia"/>
                <w:color w:val="000000"/>
                <w:spacing w:val="-6"/>
                <w:sz w:val="24"/>
              </w:rPr>
              <w:t>涉企</w:t>
            </w:r>
            <w:proofErr w:type="gramEnd"/>
            <w:r w:rsidRPr="00525225">
              <w:rPr>
                <w:rFonts w:ascii="仿宋_GB2312" w:eastAsia="仿宋_GB2312" w:hAnsi="宋体" w:cs="宋体" w:hint="eastAsia"/>
                <w:color w:val="000000"/>
                <w:spacing w:val="-6"/>
                <w:sz w:val="24"/>
              </w:rPr>
              <w:t>收费的项目、标准等相关信息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战略规划司、运用促进司、</w:t>
            </w:r>
            <w:proofErr w:type="gramStart"/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审业部</w:t>
            </w:r>
            <w:proofErr w:type="gramEnd"/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、商标局</w:t>
            </w:r>
          </w:p>
        </w:tc>
      </w:tr>
      <w:tr w:rsidR="00032732" w:rsidRPr="005365B3" w:rsidTr="009E0763">
        <w:trPr>
          <w:trHeight w:val="397"/>
          <w:jc w:val="center"/>
        </w:trPr>
        <w:tc>
          <w:tcPr>
            <w:tcW w:w="874" w:type="dxa"/>
            <w:vMerge w:val="restart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lastRenderedPageBreak/>
              <w:t>S08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统计信息</w:t>
            </w: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S0801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专利统计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专利业务统计数据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战略规划司、</w:t>
            </w:r>
            <w:proofErr w:type="gramStart"/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审业部</w:t>
            </w:r>
            <w:proofErr w:type="gramEnd"/>
          </w:p>
        </w:tc>
      </w:tr>
      <w:tr w:rsidR="00032732" w:rsidRPr="005365B3" w:rsidTr="009E0763">
        <w:trPr>
          <w:trHeight w:val="397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S0802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专利实施许可合同备案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专利实施许可合同备案统计专利数据统计、专利权质押登记信息统计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运用促进司、初审流程部</w:t>
            </w:r>
          </w:p>
        </w:tc>
      </w:tr>
      <w:tr w:rsidR="00032732" w:rsidRPr="005365B3" w:rsidTr="009E0763">
        <w:trPr>
          <w:trHeight w:val="397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S0803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商标统计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商标注册业务统计数据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战略规划司、商标局</w:t>
            </w:r>
          </w:p>
        </w:tc>
      </w:tr>
      <w:tr w:rsidR="00032732" w:rsidRPr="005365B3" w:rsidTr="009E0763">
        <w:trPr>
          <w:trHeight w:val="397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S0804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地理标志统计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地理标志保护产品、作为集体商标、证明商标注册的地理标志统计数据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战略规划司、保护司、商标局</w:t>
            </w:r>
          </w:p>
        </w:tc>
      </w:tr>
      <w:tr w:rsidR="00032732" w:rsidRPr="005365B3" w:rsidTr="009E0763">
        <w:trPr>
          <w:trHeight w:val="397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S0805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集成电路布图设计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集成电路布图设计统计数据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spacing w:line="27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战略规划司、初审流程部</w:t>
            </w:r>
          </w:p>
        </w:tc>
      </w:tr>
      <w:tr w:rsidR="00032732" w:rsidRPr="005365B3" w:rsidTr="009E0763">
        <w:trPr>
          <w:trHeight w:val="454"/>
          <w:jc w:val="center"/>
        </w:trPr>
        <w:tc>
          <w:tcPr>
            <w:tcW w:w="874" w:type="dxa"/>
            <w:vMerge w:val="restart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S09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公共服务</w:t>
            </w: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S0901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“放管服”改革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知识产权领域“放管服”改革、证明事项清单、行政许可事项清单等相关信息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公共服务司</w:t>
            </w:r>
          </w:p>
        </w:tc>
      </w:tr>
      <w:tr w:rsidR="00032732" w:rsidRPr="005365B3" w:rsidTr="009E0763">
        <w:trPr>
          <w:trHeight w:val="454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S0902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服务体系建设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知识产权信息服务体系及服务平台建设等相关信息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公共服务司</w:t>
            </w:r>
          </w:p>
        </w:tc>
      </w:tr>
      <w:tr w:rsidR="00032732" w:rsidRPr="005365B3" w:rsidTr="009E0763">
        <w:trPr>
          <w:trHeight w:val="454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S0903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信息传播利用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知识产权数据开发加工制作、信息传播利用等相关信息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公共服务司</w:t>
            </w:r>
          </w:p>
        </w:tc>
      </w:tr>
      <w:tr w:rsidR="00032732" w:rsidRPr="005365B3" w:rsidTr="009E0763">
        <w:trPr>
          <w:trHeight w:val="454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S0904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专利文献服务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专利文献与信息标准、专利文献咨询、公益讲座、专利信息传播与利用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文献部</w:t>
            </w:r>
          </w:p>
        </w:tc>
      </w:tr>
      <w:tr w:rsidR="00032732" w:rsidRPr="005365B3" w:rsidTr="009E0763">
        <w:trPr>
          <w:trHeight w:val="454"/>
          <w:jc w:val="center"/>
        </w:trPr>
        <w:tc>
          <w:tcPr>
            <w:tcW w:w="874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S10</w:t>
            </w:r>
          </w:p>
        </w:tc>
        <w:tc>
          <w:tcPr>
            <w:tcW w:w="1607" w:type="dxa"/>
            <w:gridSpan w:val="2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行政复议</w:t>
            </w: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S1001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行政复议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行政复议流程、通知等相关信息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条法司、</w:t>
            </w:r>
            <w:proofErr w:type="gramStart"/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审业部</w:t>
            </w:r>
            <w:proofErr w:type="gramEnd"/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、商标局</w:t>
            </w:r>
          </w:p>
        </w:tc>
      </w:tr>
      <w:tr w:rsidR="00032732" w:rsidRPr="005365B3" w:rsidTr="009E0763">
        <w:trPr>
          <w:trHeight w:val="454"/>
          <w:jc w:val="center"/>
        </w:trPr>
        <w:tc>
          <w:tcPr>
            <w:tcW w:w="874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S11</w:t>
            </w:r>
          </w:p>
        </w:tc>
        <w:tc>
          <w:tcPr>
            <w:tcW w:w="1607" w:type="dxa"/>
            <w:gridSpan w:val="2"/>
            <w:vAlign w:val="center"/>
          </w:tcPr>
          <w:p w:rsidR="00032732" w:rsidRPr="00E04185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6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pacing w:val="-6"/>
                <w:sz w:val="24"/>
              </w:rPr>
              <w:t>建议提案办理</w:t>
            </w: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S1101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建议提案办理</w:t>
            </w:r>
          </w:p>
        </w:tc>
        <w:tc>
          <w:tcPr>
            <w:tcW w:w="5476" w:type="dxa"/>
            <w:vAlign w:val="center"/>
          </w:tcPr>
          <w:p w:rsidR="00032732" w:rsidRPr="00E04185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6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pacing w:val="-6"/>
                <w:sz w:val="24"/>
              </w:rPr>
              <w:t>关于全国人大代表建议和全国政协委员提案的答复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办公室及相关答复部门</w:t>
            </w:r>
          </w:p>
        </w:tc>
      </w:tr>
      <w:tr w:rsidR="00032732" w:rsidRPr="005365B3" w:rsidTr="009E0763">
        <w:trPr>
          <w:trHeight w:val="454"/>
          <w:jc w:val="center"/>
        </w:trPr>
        <w:tc>
          <w:tcPr>
            <w:tcW w:w="874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S12</w:t>
            </w:r>
          </w:p>
        </w:tc>
        <w:tc>
          <w:tcPr>
            <w:tcW w:w="1607" w:type="dxa"/>
            <w:gridSpan w:val="2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公务员招考</w:t>
            </w: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S1201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公务员招考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公务员招考计划、通知、公告等相关信息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人事司、人教部、商标局</w:t>
            </w:r>
          </w:p>
        </w:tc>
      </w:tr>
      <w:tr w:rsidR="00032732" w:rsidRPr="005365B3" w:rsidTr="009E0763">
        <w:trPr>
          <w:trHeight w:val="454"/>
          <w:jc w:val="center"/>
        </w:trPr>
        <w:tc>
          <w:tcPr>
            <w:tcW w:w="874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S13</w:t>
            </w:r>
          </w:p>
        </w:tc>
        <w:tc>
          <w:tcPr>
            <w:tcW w:w="1607" w:type="dxa"/>
            <w:gridSpan w:val="2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纪检监察</w:t>
            </w: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S1301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廉政制度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廉洁从政制度等相关信息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机关纪委</w:t>
            </w:r>
          </w:p>
        </w:tc>
      </w:tr>
      <w:tr w:rsidR="00032732" w:rsidRPr="005365B3" w:rsidTr="009E0763">
        <w:trPr>
          <w:trHeight w:val="454"/>
          <w:jc w:val="center"/>
        </w:trPr>
        <w:tc>
          <w:tcPr>
            <w:tcW w:w="874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lastRenderedPageBreak/>
              <w:t>S14</w:t>
            </w:r>
          </w:p>
        </w:tc>
        <w:tc>
          <w:tcPr>
            <w:tcW w:w="1607" w:type="dxa"/>
            <w:gridSpan w:val="2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pacing w:val="-6"/>
                <w:sz w:val="24"/>
              </w:rPr>
              <w:t>重大建设项目</w:t>
            </w: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S1401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重大建设项目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重大建设项目的批准与实施情况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战略规划司、专利局办公室、商标局</w:t>
            </w:r>
          </w:p>
        </w:tc>
      </w:tr>
      <w:tr w:rsidR="00032732" w:rsidRPr="005365B3" w:rsidTr="009E0763">
        <w:trPr>
          <w:trHeight w:val="454"/>
          <w:jc w:val="center"/>
        </w:trPr>
        <w:tc>
          <w:tcPr>
            <w:tcW w:w="874" w:type="dxa"/>
            <w:vMerge w:val="restart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S15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专利管理</w:t>
            </w: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S1501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专利申请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专利申请、审批、许可备案 、质押登记、办理文件副本、办理文件备案等相关的通知公告和政策性文件信息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条法司、</w:t>
            </w:r>
            <w:proofErr w:type="gramStart"/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审业部</w:t>
            </w:r>
            <w:proofErr w:type="gramEnd"/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、初审流程部</w:t>
            </w:r>
          </w:p>
        </w:tc>
      </w:tr>
      <w:tr w:rsidR="00032732" w:rsidRPr="005365B3" w:rsidTr="009E0763">
        <w:trPr>
          <w:trHeight w:val="454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S1502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专利公报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发明、实用新型、外观设计专利公告等相关信息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出版社</w:t>
            </w:r>
          </w:p>
        </w:tc>
      </w:tr>
      <w:tr w:rsidR="00032732" w:rsidRPr="005365B3" w:rsidTr="009E0763">
        <w:trPr>
          <w:trHeight w:val="454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S1503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专利复审无效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专利复审、无效办事指南、审查决定查询、口头审理公告、无效决定公布等相关信息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复审</w:t>
            </w:r>
            <w:proofErr w:type="gramStart"/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无效部</w:t>
            </w:r>
            <w:proofErr w:type="gramEnd"/>
          </w:p>
        </w:tc>
      </w:tr>
      <w:tr w:rsidR="00032732" w:rsidRPr="005365B3" w:rsidTr="009E0763">
        <w:trPr>
          <w:trHeight w:val="454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S1504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电子申请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通知公告（不包括临时通知）等相关信息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审业部</w:t>
            </w:r>
            <w:proofErr w:type="gramEnd"/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、初审流程部</w:t>
            </w:r>
          </w:p>
        </w:tc>
      </w:tr>
      <w:tr w:rsidR="00032732" w:rsidRPr="005365B3" w:rsidTr="008D5BAA">
        <w:trPr>
          <w:trHeight w:val="454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S1505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专利合作条约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PCT法律法规信息及PCT国际申请实务信息等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初审流程部</w:t>
            </w:r>
          </w:p>
        </w:tc>
      </w:tr>
      <w:tr w:rsidR="00032732" w:rsidRPr="005365B3" w:rsidTr="009E0763">
        <w:trPr>
          <w:trHeight w:val="454"/>
          <w:jc w:val="center"/>
        </w:trPr>
        <w:tc>
          <w:tcPr>
            <w:tcW w:w="874" w:type="dxa"/>
            <w:vMerge w:val="restart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S16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商标管理</w:t>
            </w: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S1601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商标申请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商标申请、许可备案、质押登记等信息的通知公告和政策性文件信息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商标局</w:t>
            </w:r>
          </w:p>
        </w:tc>
      </w:tr>
      <w:tr w:rsidR="00032732" w:rsidRPr="005365B3" w:rsidTr="009E0763">
        <w:trPr>
          <w:trHeight w:val="454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S1602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商标公告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商标公告等相关信息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商标局</w:t>
            </w:r>
          </w:p>
        </w:tc>
      </w:tr>
      <w:tr w:rsidR="00032732" w:rsidRPr="005365B3" w:rsidTr="009E0763">
        <w:trPr>
          <w:trHeight w:val="454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S1603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商标评审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商标评审裁定、决定文书等相关信息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商标局</w:t>
            </w:r>
          </w:p>
        </w:tc>
      </w:tr>
      <w:tr w:rsidR="00032732" w:rsidRPr="005365B3" w:rsidTr="009E0763">
        <w:trPr>
          <w:trHeight w:val="454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5365B3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S1604</w:t>
            </w:r>
          </w:p>
        </w:tc>
        <w:tc>
          <w:tcPr>
            <w:tcW w:w="1889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电子申请</w:t>
            </w:r>
          </w:p>
        </w:tc>
        <w:tc>
          <w:tcPr>
            <w:tcW w:w="5476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通知公告（不包括临时通知）等相关信息</w:t>
            </w:r>
          </w:p>
        </w:tc>
        <w:tc>
          <w:tcPr>
            <w:tcW w:w="3270" w:type="dxa"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365B3">
              <w:rPr>
                <w:rFonts w:ascii="仿宋_GB2312" w:eastAsia="仿宋_GB2312" w:hAnsi="宋体" w:cs="宋体" w:hint="eastAsia"/>
                <w:color w:val="000000"/>
                <w:sz w:val="24"/>
              </w:rPr>
              <w:t>商标局</w:t>
            </w:r>
          </w:p>
        </w:tc>
      </w:tr>
      <w:tr w:rsidR="00032732" w:rsidRPr="005365B3" w:rsidTr="009E0763">
        <w:trPr>
          <w:trHeight w:val="454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E04185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S1605</w:t>
            </w:r>
          </w:p>
        </w:tc>
        <w:tc>
          <w:tcPr>
            <w:tcW w:w="1889" w:type="dxa"/>
            <w:vAlign w:val="center"/>
          </w:tcPr>
          <w:p w:rsidR="00032732" w:rsidRPr="00E04185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商标合作条约</w:t>
            </w:r>
          </w:p>
        </w:tc>
        <w:tc>
          <w:tcPr>
            <w:tcW w:w="5476" w:type="dxa"/>
            <w:vAlign w:val="center"/>
          </w:tcPr>
          <w:p w:rsidR="00032732" w:rsidRPr="00E04185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马德里商标国际注册申请指南、马德里联盟缔约方列表、指定收取单独</w:t>
            </w:r>
            <w:proofErr w:type="gramStart"/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规费国家</w:t>
            </w:r>
            <w:proofErr w:type="gramEnd"/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的收费标准等相关信息</w:t>
            </w:r>
          </w:p>
        </w:tc>
        <w:tc>
          <w:tcPr>
            <w:tcW w:w="3270" w:type="dxa"/>
            <w:vAlign w:val="center"/>
          </w:tcPr>
          <w:p w:rsidR="00032732" w:rsidRPr="00E04185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商标局</w:t>
            </w:r>
          </w:p>
        </w:tc>
      </w:tr>
      <w:tr w:rsidR="00032732" w:rsidRPr="005365B3" w:rsidTr="008D5BAA">
        <w:trPr>
          <w:trHeight w:val="454"/>
          <w:jc w:val="center"/>
        </w:trPr>
        <w:tc>
          <w:tcPr>
            <w:tcW w:w="874" w:type="dxa"/>
            <w:vMerge/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32732" w:rsidRPr="005365B3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32732" w:rsidRPr="00E04185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S1606</w:t>
            </w:r>
          </w:p>
        </w:tc>
        <w:tc>
          <w:tcPr>
            <w:tcW w:w="1889" w:type="dxa"/>
            <w:vAlign w:val="center"/>
          </w:tcPr>
          <w:p w:rsidR="00032732" w:rsidRPr="00E04185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商标代理</w:t>
            </w:r>
          </w:p>
        </w:tc>
        <w:tc>
          <w:tcPr>
            <w:tcW w:w="5476" w:type="dxa"/>
            <w:vAlign w:val="center"/>
          </w:tcPr>
          <w:p w:rsidR="00032732" w:rsidRPr="00E04185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商标代理机构备案信息</w:t>
            </w:r>
          </w:p>
        </w:tc>
        <w:tc>
          <w:tcPr>
            <w:tcW w:w="3270" w:type="dxa"/>
            <w:vAlign w:val="center"/>
          </w:tcPr>
          <w:p w:rsidR="00032732" w:rsidRPr="00E04185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商标局</w:t>
            </w:r>
          </w:p>
        </w:tc>
      </w:tr>
      <w:tr w:rsidR="00032732" w:rsidRPr="00E04185" w:rsidTr="009E0763">
        <w:trPr>
          <w:trHeight w:val="454"/>
          <w:jc w:val="center"/>
        </w:trPr>
        <w:tc>
          <w:tcPr>
            <w:tcW w:w="874" w:type="dxa"/>
            <w:vMerge w:val="restart"/>
            <w:vAlign w:val="center"/>
          </w:tcPr>
          <w:p w:rsidR="00032732" w:rsidRPr="00E04185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lastRenderedPageBreak/>
              <w:t>S17</w:t>
            </w:r>
          </w:p>
        </w:tc>
        <w:tc>
          <w:tcPr>
            <w:tcW w:w="1601" w:type="dxa"/>
            <w:vMerge w:val="restart"/>
            <w:vAlign w:val="center"/>
          </w:tcPr>
          <w:p w:rsidR="00032732" w:rsidRPr="00E04185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地理标志和官方标志管理</w:t>
            </w:r>
          </w:p>
        </w:tc>
        <w:tc>
          <w:tcPr>
            <w:tcW w:w="1065" w:type="dxa"/>
            <w:gridSpan w:val="2"/>
            <w:vAlign w:val="center"/>
          </w:tcPr>
          <w:p w:rsidR="00032732" w:rsidRPr="00E04185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S1701</w:t>
            </w:r>
          </w:p>
        </w:tc>
        <w:tc>
          <w:tcPr>
            <w:tcW w:w="1889" w:type="dxa"/>
            <w:vAlign w:val="center"/>
          </w:tcPr>
          <w:p w:rsidR="00032732" w:rsidRPr="00E04185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地理标志</w:t>
            </w:r>
          </w:p>
        </w:tc>
        <w:tc>
          <w:tcPr>
            <w:tcW w:w="5476" w:type="dxa"/>
            <w:vAlign w:val="center"/>
          </w:tcPr>
          <w:p w:rsidR="00032732" w:rsidRPr="00E04185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地理标志通知、公告等相关信息</w:t>
            </w:r>
          </w:p>
        </w:tc>
        <w:tc>
          <w:tcPr>
            <w:tcW w:w="3270" w:type="dxa"/>
            <w:vAlign w:val="center"/>
          </w:tcPr>
          <w:p w:rsidR="00032732" w:rsidRPr="00E04185" w:rsidRDefault="00032732" w:rsidP="009E0763">
            <w:pPr>
              <w:widowControl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保护司、商标局</w:t>
            </w:r>
          </w:p>
        </w:tc>
      </w:tr>
      <w:tr w:rsidR="00032732" w:rsidRPr="00E04185" w:rsidTr="009E0763">
        <w:trPr>
          <w:trHeight w:val="454"/>
          <w:jc w:val="center"/>
        </w:trPr>
        <w:tc>
          <w:tcPr>
            <w:tcW w:w="874" w:type="dxa"/>
            <w:vMerge/>
            <w:vAlign w:val="center"/>
          </w:tcPr>
          <w:p w:rsidR="00032732" w:rsidRPr="00E04185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1" w:type="dxa"/>
            <w:vMerge/>
            <w:vAlign w:val="center"/>
          </w:tcPr>
          <w:p w:rsidR="00032732" w:rsidRPr="00E04185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32732" w:rsidRPr="00E04185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S1702</w:t>
            </w:r>
          </w:p>
        </w:tc>
        <w:tc>
          <w:tcPr>
            <w:tcW w:w="1889" w:type="dxa"/>
            <w:vAlign w:val="center"/>
          </w:tcPr>
          <w:p w:rsidR="00032732" w:rsidRPr="00E04185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官方标志</w:t>
            </w:r>
          </w:p>
        </w:tc>
        <w:tc>
          <w:tcPr>
            <w:tcW w:w="5476" w:type="dxa"/>
            <w:vAlign w:val="center"/>
          </w:tcPr>
          <w:p w:rsidR="00032732" w:rsidRPr="00E04185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官方标志通知、公告等相关信息</w:t>
            </w:r>
          </w:p>
        </w:tc>
        <w:tc>
          <w:tcPr>
            <w:tcW w:w="3270" w:type="dxa"/>
            <w:vAlign w:val="center"/>
          </w:tcPr>
          <w:p w:rsidR="00032732" w:rsidRPr="00E04185" w:rsidRDefault="00032732" w:rsidP="009E0763">
            <w:pPr>
              <w:widowControl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保护司</w:t>
            </w:r>
          </w:p>
        </w:tc>
      </w:tr>
      <w:tr w:rsidR="00032732" w:rsidRPr="00E04185" w:rsidTr="009E0763">
        <w:trPr>
          <w:trHeight w:val="454"/>
          <w:jc w:val="center"/>
        </w:trPr>
        <w:tc>
          <w:tcPr>
            <w:tcW w:w="874" w:type="dxa"/>
            <w:vMerge/>
            <w:vAlign w:val="center"/>
          </w:tcPr>
          <w:p w:rsidR="00032732" w:rsidRPr="00E04185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1" w:type="dxa"/>
            <w:vMerge/>
            <w:vAlign w:val="center"/>
          </w:tcPr>
          <w:p w:rsidR="00032732" w:rsidRPr="00E04185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32732" w:rsidRPr="00E04185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S1703</w:t>
            </w:r>
          </w:p>
        </w:tc>
        <w:tc>
          <w:tcPr>
            <w:tcW w:w="1889" w:type="dxa"/>
            <w:vAlign w:val="center"/>
          </w:tcPr>
          <w:p w:rsidR="00032732" w:rsidRPr="00E04185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特殊标志</w:t>
            </w:r>
          </w:p>
        </w:tc>
        <w:tc>
          <w:tcPr>
            <w:tcW w:w="5476" w:type="dxa"/>
            <w:vAlign w:val="center"/>
          </w:tcPr>
          <w:p w:rsidR="00032732" w:rsidRPr="00E04185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特殊标志通知、公告等相关信息</w:t>
            </w:r>
          </w:p>
        </w:tc>
        <w:tc>
          <w:tcPr>
            <w:tcW w:w="3270" w:type="dxa"/>
            <w:vAlign w:val="center"/>
          </w:tcPr>
          <w:p w:rsidR="00032732" w:rsidRPr="00E04185" w:rsidRDefault="00032732" w:rsidP="009E0763">
            <w:pPr>
              <w:widowControl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保护司</w:t>
            </w:r>
          </w:p>
        </w:tc>
      </w:tr>
      <w:tr w:rsidR="00032732" w:rsidRPr="00E04185" w:rsidTr="009E0763">
        <w:trPr>
          <w:trHeight w:val="454"/>
          <w:jc w:val="center"/>
        </w:trPr>
        <w:tc>
          <w:tcPr>
            <w:tcW w:w="874" w:type="dxa"/>
            <w:vMerge/>
            <w:vAlign w:val="center"/>
          </w:tcPr>
          <w:p w:rsidR="00032732" w:rsidRPr="00E04185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1" w:type="dxa"/>
            <w:vMerge/>
            <w:vAlign w:val="center"/>
          </w:tcPr>
          <w:p w:rsidR="00032732" w:rsidRPr="00E04185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32732" w:rsidRPr="00E04185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S1704</w:t>
            </w:r>
          </w:p>
        </w:tc>
        <w:tc>
          <w:tcPr>
            <w:tcW w:w="1889" w:type="dxa"/>
            <w:vAlign w:val="center"/>
          </w:tcPr>
          <w:p w:rsidR="00032732" w:rsidRPr="00E04185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奥林匹克标志</w:t>
            </w:r>
          </w:p>
        </w:tc>
        <w:tc>
          <w:tcPr>
            <w:tcW w:w="5476" w:type="dxa"/>
            <w:vAlign w:val="center"/>
          </w:tcPr>
          <w:p w:rsidR="00032732" w:rsidRPr="00E04185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奥林匹克标志通知、公告等相关信息</w:t>
            </w:r>
          </w:p>
        </w:tc>
        <w:tc>
          <w:tcPr>
            <w:tcW w:w="3270" w:type="dxa"/>
            <w:vAlign w:val="center"/>
          </w:tcPr>
          <w:p w:rsidR="00032732" w:rsidRPr="00E04185" w:rsidRDefault="00032732" w:rsidP="009E0763">
            <w:pPr>
              <w:widowControl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保护司</w:t>
            </w:r>
          </w:p>
        </w:tc>
      </w:tr>
      <w:tr w:rsidR="00032732" w:rsidRPr="00E04185" w:rsidTr="009E0763">
        <w:trPr>
          <w:trHeight w:val="454"/>
          <w:jc w:val="center"/>
        </w:trPr>
        <w:tc>
          <w:tcPr>
            <w:tcW w:w="874" w:type="dxa"/>
            <w:vMerge w:val="restart"/>
            <w:vAlign w:val="center"/>
          </w:tcPr>
          <w:p w:rsidR="00032732" w:rsidRPr="00E04185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S18</w:t>
            </w:r>
          </w:p>
        </w:tc>
        <w:tc>
          <w:tcPr>
            <w:tcW w:w="1601" w:type="dxa"/>
            <w:vMerge w:val="restart"/>
            <w:vAlign w:val="center"/>
          </w:tcPr>
          <w:p w:rsidR="00032732" w:rsidRPr="00E04185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集成电路布图设计管理</w:t>
            </w:r>
          </w:p>
        </w:tc>
        <w:tc>
          <w:tcPr>
            <w:tcW w:w="1065" w:type="dxa"/>
            <w:gridSpan w:val="2"/>
            <w:vAlign w:val="center"/>
          </w:tcPr>
          <w:p w:rsidR="00032732" w:rsidRPr="00E04185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S1801</w:t>
            </w:r>
          </w:p>
        </w:tc>
        <w:tc>
          <w:tcPr>
            <w:tcW w:w="1889" w:type="dxa"/>
            <w:vAlign w:val="center"/>
          </w:tcPr>
          <w:p w:rsidR="00032732" w:rsidRPr="00E04185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布图设计专有权</w:t>
            </w:r>
          </w:p>
        </w:tc>
        <w:tc>
          <w:tcPr>
            <w:tcW w:w="5476" w:type="dxa"/>
            <w:vAlign w:val="center"/>
          </w:tcPr>
          <w:p w:rsidR="00032732" w:rsidRPr="00E04185" w:rsidRDefault="00032732" w:rsidP="009E0763">
            <w:pPr>
              <w:widowControl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集成电路布图设计专有权公告等相关信息</w:t>
            </w:r>
          </w:p>
        </w:tc>
        <w:tc>
          <w:tcPr>
            <w:tcW w:w="3270" w:type="dxa"/>
            <w:vAlign w:val="center"/>
          </w:tcPr>
          <w:p w:rsidR="00032732" w:rsidRPr="00E04185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报社</w:t>
            </w:r>
          </w:p>
        </w:tc>
      </w:tr>
      <w:tr w:rsidR="00032732" w:rsidRPr="00E04185" w:rsidTr="009E0763">
        <w:trPr>
          <w:trHeight w:val="454"/>
          <w:jc w:val="center"/>
        </w:trPr>
        <w:tc>
          <w:tcPr>
            <w:tcW w:w="874" w:type="dxa"/>
            <w:vMerge/>
            <w:vAlign w:val="center"/>
          </w:tcPr>
          <w:p w:rsidR="00032732" w:rsidRPr="00E04185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01" w:type="dxa"/>
            <w:vMerge/>
            <w:vAlign w:val="center"/>
          </w:tcPr>
          <w:p w:rsidR="00032732" w:rsidRPr="00E04185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32732" w:rsidRPr="00E04185" w:rsidRDefault="00032732" w:rsidP="009E07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S1802</w:t>
            </w:r>
          </w:p>
        </w:tc>
        <w:tc>
          <w:tcPr>
            <w:tcW w:w="1889" w:type="dxa"/>
            <w:vAlign w:val="center"/>
          </w:tcPr>
          <w:p w:rsidR="00032732" w:rsidRPr="00E04185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布图设计专有权事务</w:t>
            </w:r>
          </w:p>
        </w:tc>
        <w:tc>
          <w:tcPr>
            <w:tcW w:w="5476" w:type="dxa"/>
            <w:vAlign w:val="center"/>
          </w:tcPr>
          <w:p w:rsidR="00032732" w:rsidRPr="00E04185" w:rsidRDefault="00032732" w:rsidP="009E0763">
            <w:pPr>
              <w:widowControl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集成电路布图设计专有权事务公告等相关信息</w:t>
            </w:r>
          </w:p>
        </w:tc>
        <w:tc>
          <w:tcPr>
            <w:tcW w:w="3270" w:type="dxa"/>
            <w:vAlign w:val="center"/>
          </w:tcPr>
          <w:p w:rsidR="00032732" w:rsidRPr="00E04185" w:rsidRDefault="00032732" w:rsidP="009E07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04185">
              <w:rPr>
                <w:rFonts w:ascii="仿宋_GB2312" w:eastAsia="仿宋_GB2312" w:hAnsi="宋体" w:cs="宋体" w:hint="eastAsia"/>
                <w:color w:val="000000"/>
                <w:sz w:val="24"/>
              </w:rPr>
              <w:t>报社</w:t>
            </w:r>
          </w:p>
        </w:tc>
      </w:tr>
    </w:tbl>
    <w:p w:rsidR="00032732" w:rsidRDefault="00032732" w:rsidP="0003273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EC2A46" w:rsidRPr="00032732" w:rsidRDefault="00EC2A46" w:rsidP="00032732"/>
    <w:sectPr w:rsidR="00EC2A46" w:rsidRPr="00032732" w:rsidSect="00032732">
      <w:pgSz w:w="16838" w:h="11906" w:orient="landscape"/>
      <w:pgMar w:top="2155" w:right="1474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7FB" w:rsidRDefault="002817FB" w:rsidP="008D5BAA">
      <w:r>
        <w:separator/>
      </w:r>
    </w:p>
  </w:endnote>
  <w:endnote w:type="continuationSeparator" w:id="0">
    <w:p w:rsidR="002817FB" w:rsidRDefault="002817FB" w:rsidP="008D5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7FB" w:rsidRDefault="002817FB" w:rsidP="008D5BAA">
      <w:r>
        <w:separator/>
      </w:r>
    </w:p>
  </w:footnote>
  <w:footnote w:type="continuationSeparator" w:id="0">
    <w:p w:rsidR="002817FB" w:rsidRDefault="002817FB" w:rsidP="008D5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98B"/>
    <w:rsid w:val="00032732"/>
    <w:rsid w:val="002817FB"/>
    <w:rsid w:val="007C698B"/>
    <w:rsid w:val="008D5BAA"/>
    <w:rsid w:val="00E54A46"/>
    <w:rsid w:val="00EC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BA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5B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liuxiaolin</cp:lastModifiedBy>
  <cp:revision>3</cp:revision>
  <dcterms:created xsi:type="dcterms:W3CDTF">2019-11-19T08:46:00Z</dcterms:created>
  <dcterms:modified xsi:type="dcterms:W3CDTF">2019-11-20T08:30:00Z</dcterms:modified>
</cp:coreProperties>
</file>