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before="0" w:beforeAutospacing="1" w:after="0" w:afterAutospacing="1" w:line="336" w:lineRule="atLeast"/>
        <w:ind w:left="0" w:right="0" w:firstLine="0"/>
        <w:jc w:val="center"/>
        <w:rPr>
          <w:rFonts w:ascii="微软雅黑" w:hAnsi="微软雅黑" w:eastAsia="微软雅黑" w:cs="微软雅黑"/>
          <w:b w:val="0"/>
          <w:i w:val="0"/>
          <w:caps w:val="0"/>
          <w:color w:val="000000"/>
          <w:spacing w:val="0"/>
          <w:sz w:val="21"/>
          <w:szCs w:val="21"/>
        </w:rPr>
      </w:pPr>
      <w:bookmarkStart w:id="0" w:name="_GoBack"/>
      <w:r>
        <w:rPr>
          <w:rFonts w:hint="default" w:ascii="方正小标宋简体" w:hAnsi="方正小标宋简体" w:eastAsia="方正小标宋简体" w:cs="方正小标宋简体"/>
          <w:b w:val="0"/>
          <w:i w:val="0"/>
          <w:caps w:val="0"/>
          <w:color w:val="000000"/>
          <w:spacing w:val="0"/>
          <w:sz w:val="44"/>
          <w:szCs w:val="44"/>
          <w:shd w:val="clear" w:fill="FFFFFF"/>
        </w:rPr>
        <w:t>2018-2019年度惠州市科技专项</w:t>
      </w:r>
    </w:p>
    <w:p>
      <w:pPr>
        <w:pStyle w:val="3"/>
        <w:keepNext w:val="0"/>
        <w:keepLines w:val="0"/>
        <w:widowControl/>
        <w:suppressLineNumbers w:val="0"/>
        <w:shd w:val="clear" w:fill="FFFFFF"/>
        <w:spacing w:before="0" w:beforeAutospacing="1" w:after="0" w:afterAutospacing="1" w:line="336" w:lineRule="atLeast"/>
        <w:ind w:left="0" w:right="0" w:firstLine="0"/>
        <w:jc w:val="center"/>
        <w:rPr>
          <w:rFonts w:hint="eastAsia" w:ascii="微软雅黑" w:hAnsi="微软雅黑" w:eastAsia="微软雅黑" w:cs="微软雅黑"/>
          <w:b w:val="0"/>
          <w:i w:val="0"/>
          <w:caps w:val="0"/>
          <w:color w:val="000000"/>
          <w:spacing w:val="0"/>
          <w:sz w:val="21"/>
          <w:szCs w:val="21"/>
        </w:rPr>
      </w:pPr>
      <w:r>
        <w:rPr>
          <w:rFonts w:hint="default" w:ascii="方正小标宋简体" w:hAnsi="方正小标宋简体" w:eastAsia="方正小标宋简体" w:cs="方正小标宋简体"/>
          <w:b w:val="0"/>
          <w:i w:val="0"/>
          <w:caps w:val="0"/>
          <w:color w:val="000000"/>
          <w:spacing w:val="0"/>
          <w:sz w:val="44"/>
          <w:szCs w:val="44"/>
          <w:shd w:val="clear" w:fill="FFFFFF"/>
        </w:rPr>
        <w:t>资金项目入库的通知</w:t>
      </w:r>
    </w:p>
    <w:bookmarkEnd w:id="0"/>
    <w:p>
      <w:pPr>
        <w:keepNext w:val="0"/>
        <w:keepLines w:val="0"/>
        <w:widowControl/>
        <w:suppressLineNumbers w:val="0"/>
        <w:shd w:val="clear" w:fill="FFFFFF"/>
        <w:spacing w:before="0" w:beforeAutospacing="1" w:after="0" w:afterAutospacing="1" w:line="336" w:lineRule="atLeast"/>
        <w:ind w:left="0" w:right="0" w:firstLine="0"/>
        <w:jc w:val="left"/>
        <w:rPr>
          <w:rFonts w:hint="default" w:ascii="仿宋_GB2312" w:hAnsi="微软雅黑" w:eastAsia="仿宋_GB2312" w:cs="仿宋_GB2312"/>
          <w:b w:val="0"/>
          <w:i w:val="0"/>
          <w:caps w:val="0"/>
          <w:color w:val="000000"/>
          <w:spacing w:val="0"/>
          <w:kern w:val="0"/>
          <w:sz w:val="32"/>
          <w:szCs w:val="32"/>
          <w:shd w:val="clear" w:fill="FFFFFF"/>
          <w:lang w:val="en-US" w:eastAsia="zh-CN" w:bidi="ar"/>
        </w:rPr>
      </w:pPr>
      <w:r>
        <w:rPr>
          <w:rFonts w:hint="default" w:ascii="仿宋_GB2312" w:hAnsi="微软雅黑" w:eastAsia="仿宋_GB2312" w:cs="仿宋_GB2312"/>
          <w:b w:val="0"/>
          <w:i w:val="0"/>
          <w:caps w:val="0"/>
          <w:color w:val="000000"/>
          <w:spacing w:val="0"/>
          <w:kern w:val="0"/>
          <w:sz w:val="32"/>
          <w:szCs w:val="32"/>
          <w:shd w:val="clear" w:fill="FFFFFF"/>
          <w:lang w:val="en-US" w:eastAsia="zh-CN" w:bidi="ar"/>
        </w:rPr>
        <w:t>各县（区）科技主管部门，各有关单位：</w:t>
      </w:r>
    </w:p>
    <w:p>
      <w:pPr>
        <w:keepNext w:val="0"/>
        <w:keepLines w:val="0"/>
        <w:widowControl/>
        <w:suppressLineNumbers w:val="0"/>
        <w:shd w:val="clear" w:fill="FFFFFF"/>
        <w:spacing w:before="0" w:beforeAutospacing="1" w:after="0" w:afterAutospacing="1" w:line="336" w:lineRule="atLeast"/>
        <w:ind w:left="0" w:right="0" w:firstLine="640" w:firstLineChars="200"/>
        <w:jc w:val="left"/>
        <w:rPr>
          <w:rFonts w:hint="eastAsia" w:ascii="微软雅黑" w:hAnsi="微软雅黑" w:eastAsia="微软雅黑" w:cs="微软雅黑"/>
          <w:b w:val="0"/>
          <w:i w:val="0"/>
          <w:caps w:val="0"/>
          <w:color w:val="000000"/>
          <w:spacing w:val="0"/>
          <w:sz w:val="21"/>
          <w:szCs w:val="21"/>
        </w:rPr>
      </w:pPr>
      <w:r>
        <w:rPr>
          <w:rFonts w:hint="default" w:ascii="仿宋_GB2312" w:hAnsi="微软雅黑" w:eastAsia="仿宋_GB2312" w:cs="仿宋_GB2312"/>
          <w:b w:val="0"/>
          <w:i w:val="0"/>
          <w:caps w:val="0"/>
          <w:color w:val="000000"/>
          <w:spacing w:val="0"/>
          <w:kern w:val="0"/>
          <w:sz w:val="32"/>
          <w:szCs w:val="32"/>
          <w:shd w:val="clear" w:fill="FFFFFF"/>
          <w:lang w:val="en-US" w:eastAsia="zh-CN" w:bidi="ar"/>
        </w:rPr>
        <w:t>为贯彻落实市委、市政府关于实施创新驱动发展战略，建设国家创新型城市</w:t>
      </w:r>
      <w:r>
        <w:rPr>
          <w:rFonts w:hint="default" w:ascii="仿宋_GB2312" w:hAnsi="Times New Roman" w:eastAsia="仿宋_GB2312" w:cs="仿宋_GB2312"/>
          <w:b w:val="0"/>
          <w:i w:val="0"/>
          <w:caps w:val="0"/>
          <w:color w:val="000000"/>
          <w:spacing w:val="0"/>
          <w:kern w:val="0"/>
          <w:sz w:val="32"/>
          <w:szCs w:val="32"/>
          <w:shd w:val="clear" w:fill="FFFFFF"/>
          <w:lang w:val="en-US" w:eastAsia="zh-CN" w:bidi="ar"/>
        </w:rPr>
        <w:t>的工作部署和要求，</w:t>
      </w:r>
      <w:r>
        <w:rPr>
          <w:rFonts w:hint="default" w:ascii="仿宋_GB2312" w:hAnsi="微软雅黑" w:eastAsia="仿宋_GB2312" w:cs="仿宋_GB2312"/>
          <w:b w:val="0"/>
          <w:i w:val="0"/>
          <w:caps w:val="0"/>
          <w:color w:val="000000"/>
          <w:spacing w:val="0"/>
          <w:kern w:val="0"/>
          <w:sz w:val="32"/>
          <w:szCs w:val="32"/>
          <w:shd w:val="clear" w:fill="FFFFFF"/>
          <w:lang w:val="en-US" w:eastAsia="zh-CN" w:bidi="ar"/>
        </w:rPr>
        <w:t>发挥科技创新在建设现代化经济体系中的战略支撑作用，推动我市重点产业和民生科技发展，现组织2</w:t>
      </w:r>
      <w:r>
        <w:rPr>
          <w:rFonts w:hint="default" w:ascii="Times New Roman" w:hAnsi="Times New Roman" w:eastAsia="微软雅黑" w:cs="Times New Roman"/>
          <w:b w:val="0"/>
          <w:i w:val="0"/>
          <w:caps w:val="0"/>
          <w:color w:val="000000"/>
          <w:spacing w:val="0"/>
          <w:kern w:val="0"/>
          <w:sz w:val="32"/>
          <w:szCs w:val="32"/>
          <w:shd w:val="clear" w:fill="FFFFFF"/>
          <w:lang w:val="en-US" w:eastAsia="zh-CN" w:bidi="ar"/>
        </w:rPr>
        <w:t>018-2019</w:t>
      </w:r>
      <w:r>
        <w:rPr>
          <w:rFonts w:hint="default" w:ascii="仿宋_GB2312" w:hAnsi="微软雅黑" w:eastAsia="仿宋_GB2312" w:cs="仿宋_GB2312"/>
          <w:b w:val="0"/>
          <w:i w:val="0"/>
          <w:caps w:val="0"/>
          <w:color w:val="000000"/>
          <w:spacing w:val="0"/>
          <w:kern w:val="0"/>
          <w:sz w:val="32"/>
          <w:szCs w:val="32"/>
          <w:shd w:val="clear" w:fill="FFFFFF"/>
          <w:lang w:val="en-US" w:eastAsia="zh-CN" w:bidi="ar"/>
        </w:rPr>
        <w:t>年度惠州市科技专项资金项目入库征集工作。本次征集包括市级重大科技专项、科技合作、科技成果转化、产学研合作、科技型中小企业技术攻关、社会发展与农业科技、基础与应用基础研究七类项目。</w:t>
      </w:r>
      <w:r>
        <w:rPr>
          <w:rFonts w:hint="default" w:ascii="仿宋_GB2312" w:hAnsi="Times New Roman" w:eastAsia="仿宋_GB2312" w:cs="仿宋_GB2312"/>
          <w:b w:val="0"/>
          <w:i w:val="0"/>
          <w:caps w:val="0"/>
          <w:color w:val="000000"/>
          <w:spacing w:val="0"/>
          <w:kern w:val="0"/>
          <w:sz w:val="32"/>
          <w:szCs w:val="32"/>
          <w:shd w:val="clear" w:fill="FFFFFF"/>
          <w:lang w:val="en-US" w:eastAsia="zh-CN" w:bidi="ar"/>
        </w:rPr>
        <w:t>有关事项通知如下：</w:t>
      </w:r>
    </w:p>
    <w:p>
      <w:pPr>
        <w:pStyle w:val="2"/>
        <w:keepNext w:val="0"/>
        <w:keepLines w:val="0"/>
        <w:widowControl/>
        <w:suppressLineNumbers w:val="0"/>
        <w:shd w:val="clear" w:fill="FFFFFF"/>
        <w:spacing w:line="336" w:lineRule="atLeast"/>
        <w:ind w:left="0" w:firstLine="0"/>
        <w:rPr>
          <w:rFonts w:hint="eastAsia" w:ascii="微软雅黑" w:hAnsi="微软雅黑" w:eastAsia="微软雅黑" w:cs="微软雅黑"/>
          <w:i w:val="0"/>
          <w:caps w:val="0"/>
          <w:color w:val="000000"/>
          <w:spacing w:val="0"/>
        </w:rPr>
      </w:pPr>
      <w:r>
        <w:rPr>
          <w:rFonts w:ascii="黑体" w:hAnsi="宋体" w:eastAsia="黑体" w:cs="黑体"/>
          <w:i w:val="0"/>
          <w:caps w:val="0"/>
          <w:color w:val="000000"/>
          <w:spacing w:val="0"/>
          <w:sz w:val="32"/>
          <w:szCs w:val="32"/>
          <w:shd w:val="clear" w:fill="FFFFFF"/>
        </w:rPr>
        <w:t>一</w:t>
      </w:r>
      <w:r>
        <w:rPr>
          <w:rFonts w:hint="eastAsia" w:ascii="黑体" w:hAnsi="宋体" w:eastAsia="黑体" w:cs="黑体"/>
          <w:i w:val="0"/>
          <w:caps w:val="0"/>
          <w:color w:val="000000"/>
          <w:spacing w:val="0"/>
          <w:sz w:val="32"/>
          <w:szCs w:val="32"/>
          <w:shd w:val="clear" w:fill="FFFFFF"/>
        </w:rPr>
        <w:t>、组织方式</w:t>
      </w:r>
    </w:p>
    <w:p>
      <w:pPr>
        <w:keepNext w:val="0"/>
        <w:keepLines w:val="0"/>
        <w:widowControl/>
        <w:suppressLineNumbers w:val="0"/>
        <w:shd w:val="clear" w:fill="FFFFFF"/>
        <w:spacing w:before="0" w:beforeAutospacing="1" w:after="0" w:afterAutospacing="1" w:line="336"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微软雅黑" w:eastAsia="仿宋_GB2312" w:cs="仿宋_GB2312"/>
          <w:b w:val="0"/>
          <w:i w:val="0"/>
          <w:caps w:val="0"/>
          <w:color w:val="000000"/>
          <w:spacing w:val="0"/>
          <w:kern w:val="0"/>
          <w:sz w:val="32"/>
          <w:szCs w:val="32"/>
          <w:shd w:val="clear" w:fill="FFFFFF"/>
          <w:lang w:val="en-US" w:eastAsia="zh-CN" w:bidi="ar"/>
        </w:rPr>
        <w:t>申报单位</w:t>
      </w:r>
      <w:r>
        <w:rPr>
          <w:rFonts w:hint="default" w:ascii="仿宋_GB2312" w:hAnsi="Times New Roman" w:eastAsia="仿宋_GB2312" w:cs="仿宋_GB2312"/>
          <w:b w:val="0"/>
          <w:i w:val="0"/>
          <w:caps w:val="0"/>
          <w:color w:val="000000"/>
          <w:spacing w:val="0"/>
          <w:kern w:val="0"/>
          <w:sz w:val="32"/>
          <w:szCs w:val="32"/>
          <w:shd w:val="clear" w:fill="FFFFFF"/>
          <w:lang w:val="en-US" w:eastAsia="zh-CN" w:bidi="ar"/>
        </w:rPr>
        <w:t>按照</w:t>
      </w:r>
      <w:r>
        <w:rPr>
          <w:rFonts w:hint="default" w:ascii="仿宋_GB2312" w:hAnsi="微软雅黑" w:eastAsia="仿宋_GB2312" w:cs="仿宋_GB2312"/>
          <w:b w:val="0"/>
          <w:i w:val="0"/>
          <w:caps w:val="0"/>
          <w:color w:val="000000"/>
          <w:spacing w:val="0"/>
          <w:kern w:val="0"/>
          <w:sz w:val="32"/>
          <w:szCs w:val="32"/>
          <w:shd w:val="clear" w:fill="FFFFFF"/>
          <w:lang w:val="en-US" w:eastAsia="zh-CN" w:bidi="ar"/>
        </w:rPr>
        <w:t>申报通知和</w:t>
      </w:r>
      <w:r>
        <w:rPr>
          <w:rFonts w:hint="default" w:ascii="仿宋_GB2312" w:hAnsi="Times New Roman" w:eastAsia="仿宋_GB2312" w:cs="仿宋_GB2312"/>
          <w:b w:val="0"/>
          <w:i w:val="0"/>
          <w:caps w:val="0"/>
          <w:color w:val="000000"/>
          <w:spacing w:val="0"/>
          <w:kern w:val="0"/>
          <w:sz w:val="32"/>
          <w:szCs w:val="32"/>
          <w:shd w:val="clear" w:fill="FFFFFF"/>
          <w:lang w:val="en-US" w:eastAsia="zh-CN" w:bidi="ar"/>
        </w:rPr>
        <w:t>指南</w:t>
      </w:r>
      <w:r>
        <w:rPr>
          <w:rFonts w:hint="default" w:ascii="仿宋_GB2312" w:hAnsi="微软雅黑" w:eastAsia="仿宋_GB2312" w:cs="仿宋_GB2312"/>
          <w:b w:val="0"/>
          <w:i w:val="0"/>
          <w:caps w:val="0"/>
          <w:color w:val="000000"/>
          <w:spacing w:val="0"/>
          <w:kern w:val="0"/>
          <w:sz w:val="32"/>
          <w:szCs w:val="32"/>
          <w:shd w:val="clear" w:fill="FFFFFF"/>
          <w:lang w:val="en-US" w:eastAsia="zh-CN" w:bidi="ar"/>
        </w:rPr>
        <w:t>要求进行</w:t>
      </w:r>
      <w:r>
        <w:rPr>
          <w:rFonts w:hint="default" w:ascii="仿宋_GB2312" w:hAnsi="Times New Roman" w:eastAsia="仿宋_GB2312" w:cs="仿宋_GB2312"/>
          <w:b w:val="0"/>
          <w:i w:val="0"/>
          <w:caps w:val="0"/>
          <w:color w:val="000000"/>
          <w:spacing w:val="0"/>
          <w:kern w:val="0"/>
          <w:sz w:val="32"/>
          <w:szCs w:val="32"/>
          <w:shd w:val="clear" w:fill="FFFFFF"/>
          <w:lang w:val="en-US" w:eastAsia="zh-CN" w:bidi="ar"/>
        </w:rPr>
        <w:t>申报，</w:t>
      </w:r>
      <w:r>
        <w:rPr>
          <w:rFonts w:hint="default" w:ascii="仿宋_GB2312" w:hAnsi="微软雅黑" w:eastAsia="仿宋_GB2312" w:cs="仿宋_GB2312"/>
          <w:b w:val="0"/>
          <w:i w:val="0"/>
          <w:caps w:val="0"/>
          <w:color w:val="000000"/>
          <w:spacing w:val="0"/>
          <w:kern w:val="0"/>
          <w:sz w:val="32"/>
          <w:szCs w:val="32"/>
          <w:shd w:val="clear" w:fill="FFFFFF"/>
          <w:lang w:val="en-US" w:eastAsia="zh-CN" w:bidi="ar"/>
        </w:rPr>
        <w:t>通过“广东省政务服务网（惠州市）”或“惠州市财政专项资金综合管理系统（http://czzxzj.huizhou.gov.cn）”填报项目申报书并提交有关资料，经县（区）科技主管部门推荐、市科技局组织评审等程序后，符合条件的纳入项目库。</w:t>
      </w:r>
    </w:p>
    <w:p>
      <w:pPr>
        <w:pStyle w:val="2"/>
        <w:keepNext w:val="0"/>
        <w:keepLines w:val="0"/>
        <w:widowControl/>
        <w:suppressLineNumbers w:val="0"/>
        <w:shd w:val="clear" w:fill="FFFFFF"/>
        <w:spacing w:line="336" w:lineRule="atLeast"/>
        <w:ind w:left="0" w:firstLine="0"/>
        <w:rPr>
          <w:rFonts w:hint="eastAsia" w:ascii="微软雅黑" w:hAnsi="微软雅黑" w:eastAsia="微软雅黑" w:cs="微软雅黑"/>
          <w:i w:val="0"/>
          <w:caps w:val="0"/>
          <w:color w:val="000000"/>
          <w:spacing w:val="0"/>
        </w:rPr>
      </w:pPr>
      <w:r>
        <w:rPr>
          <w:rFonts w:hint="eastAsia" w:ascii="黑体" w:hAnsi="宋体" w:eastAsia="黑体" w:cs="黑体"/>
          <w:i w:val="0"/>
          <w:caps w:val="0"/>
          <w:color w:val="000000"/>
          <w:spacing w:val="0"/>
          <w:sz w:val="32"/>
          <w:szCs w:val="32"/>
          <w:shd w:val="clear" w:fill="FFFFFF"/>
        </w:rPr>
        <w:t>二、申报要求</w:t>
      </w:r>
    </w:p>
    <w:p>
      <w:pPr>
        <w:keepNext w:val="0"/>
        <w:keepLines w:val="0"/>
        <w:widowControl/>
        <w:suppressLineNumbers w:val="0"/>
        <w:shd w:val="clear" w:fill="FFFFFF"/>
        <w:spacing w:before="0" w:beforeAutospacing="1" w:after="0" w:afterAutospacing="1" w:line="336"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微软雅黑" w:eastAsia="仿宋_GB2312" w:cs="仿宋_GB2312"/>
          <w:b w:val="0"/>
          <w:i w:val="0"/>
          <w:caps w:val="0"/>
          <w:color w:val="000000"/>
          <w:spacing w:val="0"/>
          <w:kern w:val="0"/>
          <w:sz w:val="32"/>
          <w:szCs w:val="32"/>
          <w:shd w:val="clear" w:fill="FFFFFF"/>
          <w:lang w:val="en-US" w:eastAsia="zh-CN" w:bidi="ar"/>
        </w:rPr>
        <w:t>（一）申报单位须在惠州市行政区域内设立、注册并具有独立法人资格。</w:t>
      </w:r>
    </w:p>
    <w:p>
      <w:pPr>
        <w:keepNext w:val="0"/>
        <w:keepLines w:val="0"/>
        <w:widowControl/>
        <w:suppressLineNumbers w:val="0"/>
        <w:shd w:val="clear" w:fill="FFFFFF"/>
        <w:spacing w:before="0" w:beforeAutospacing="1" w:after="0" w:afterAutospacing="1" w:line="336"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微软雅黑" w:eastAsia="仿宋_GB2312" w:cs="仿宋_GB2312"/>
          <w:b w:val="0"/>
          <w:i w:val="0"/>
          <w:caps w:val="0"/>
          <w:color w:val="000000"/>
          <w:spacing w:val="0"/>
          <w:kern w:val="0"/>
          <w:sz w:val="32"/>
          <w:szCs w:val="32"/>
          <w:shd w:val="clear" w:fill="FFFFFF"/>
          <w:lang w:val="en-US" w:eastAsia="zh-CN" w:bidi="ar"/>
        </w:rPr>
        <w:t>（二）申报单位须在相关领域具有一定的技术优势，有健全的科研管理和财务管理制度。　</w:t>
      </w:r>
    </w:p>
    <w:p>
      <w:pPr>
        <w:keepNext w:val="0"/>
        <w:keepLines w:val="0"/>
        <w:widowControl/>
        <w:suppressLineNumbers w:val="0"/>
        <w:shd w:val="clear" w:fill="FFFFFF"/>
        <w:spacing w:before="0" w:beforeAutospacing="1" w:after="0" w:afterAutospacing="1" w:line="336"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微软雅黑" w:eastAsia="仿宋_GB2312" w:cs="仿宋_GB2312"/>
          <w:b w:val="0"/>
          <w:i w:val="0"/>
          <w:caps w:val="0"/>
          <w:color w:val="000000"/>
          <w:spacing w:val="0"/>
          <w:kern w:val="0"/>
          <w:sz w:val="32"/>
          <w:szCs w:val="32"/>
          <w:shd w:val="clear" w:fill="FFFFFF"/>
          <w:lang w:val="en-US" w:eastAsia="zh-CN" w:bidi="ar"/>
        </w:rPr>
        <w:t>（三）项目负责人须是熟悉本研究领域，实际主持研究工作的在职科技人员，除两院院士外年龄不超过60周岁（网上申报截止时间）。</w:t>
      </w:r>
    </w:p>
    <w:p>
      <w:pPr>
        <w:keepNext w:val="0"/>
        <w:keepLines w:val="0"/>
        <w:widowControl/>
        <w:suppressLineNumbers w:val="0"/>
        <w:shd w:val="clear" w:fill="FFFFFF"/>
        <w:spacing w:before="0" w:beforeAutospacing="1" w:after="0" w:afterAutospacing="1" w:line="336"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微软雅黑" w:eastAsia="仿宋_GB2312" w:cs="仿宋_GB2312"/>
          <w:b w:val="0"/>
          <w:i w:val="0"/>
          <w:caps w:val="0"/>
          <w:color w:val="000000"/>
          <w:spacing w:val="0"/>
          <w:kern w:val="0"/>
          <w:sz w:val="32"/>
          <w:szCs w:val="32"/>
          <w:shd w:val="clear" w:fill="FFFFFF"/>
          <w:lang w:val="en-US" w:eastAsia="zh-CN" w:bidi="ar"/>
        </w:rPr>
        <w:t>（四）申报单位为企业的本次只可申报</w:t>
      </w:r>
      <w:r>
        <w:rPr>
          <w:rFonts w:hint="default" w:ascii="Times New Roman" w:hAnsi="Times New Roman" w:eastAsia="微软雅黑" w:cs="Times New Roman"/>
          <w:b w:val="0"/>
          <w:i w:val="0"/>
          <w:caps w:val="0"/>
          <w:color w:val="000000"/>
          <w:spacing w:val="0"/>
          <w:kern w:val="0"/>
          <w:sz w:val="32"/>
          <w:szCs w:val="32"/>
          <w:shd w:val="clear" w:fill="FFFFFF"/>
          <w:lang w:val="en-US" w:eastAsia="zh-CN" w:bidi="ar"/>
        </w:rPr>
        <w:t>1</w:t>
      </w:r>
      <w:r>
        <w:rPr>
          <w:rFonts w:hint="default" w:ascii="仿宋_GB2312" w:hAnsi="微软雅黑" w:eastAsia="仿宋_GB2312" w:cs="仿宋_GB2312"/>
          <w:b w:val="0"/>
          <w:i w:val="0"/>
          <w:caps w:val="0"/>
          <w:color w:val="000000"/>
          <w:spacing w:val="0"/>
          <w:kern w:val="0"/>
          <w:sz w:val="32"/>
          <w:szCs w:val="32"/>
          <w:shd w:val="clear" w:fill="FFFFFF"/>
          <w:lang w:val="en-US" w:eastAsia="zh-CN" w:bidi="ar"/>
        </w:rPr>
        <w:t>项项目。</w:t>
      </w:r>
    </w:p>
    <w:p>
      <w:pPr>
        <w:keepNext w:val="0"/>
        <w:keepLines w:val="0"/>
        <w:widowControl/>
        <w:suppressLineNumbers w:val="0"/>
        <w:shd w:val="clear" w:fill="FFFFFF"/>
        <w:spacing w:before="0" w:beforeAutospacing="1" w:after="0" w:afterAutospacing="1" w:line="336"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微软雅黑" w:eastAsia="仿宋_GB2312" w:cs="仿宋_GB2312"/>
          <w:b w:val="0"/>
          <w:i w:val="0"/>
          <w:caps w:val="0"/>
          <w:color w:val="000000"/>
          <w:spacing w:val="0"/>
          <w:kern w:val="0"/>
          <w:sz w:val="32"/>
          <w:szCs w:val="32"/>
          <w:shd w:val="clear" w:fill="FFFFFF"/>
          <w:lang w:val="en-US" w:eastAsia="zh-CN" w:bidi="ar"/>
        </w:rPr>
        <w:t>（五）有以下情形之一的项目负责人或申报单位原则上不得进行申报或通过资格审查：</w:t>
      </w:r>
    </w:p>
    <w:p>
      <w:pPr>
        <w:keepNext w:val="0"/>
        <w:keepLines w:val="0"/>
        <w:widowControl/>
        <w:suppressLineNumbers w:val="0"/>
        <w:shd w:val="clear" w:fill="FFFFFF"/>
        <w:spacing w:before="0" w:beforeAutospacing="1" w:after="0" w:afterAutospacing="1" w:line="336"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微软雅黑" w:eastAsia="仿宋_GB2312" w:cs="仿宋_GB2312"/>
          <w:b w:val="0"/>
          <w:i w:val="0"/>
          <w:caps w:val="0"/>
          <w:color w:val="000000"/>
          <w:spacing w:val="-3"/>
          <w:kern w:val="0"/>
          <w:sz w:val="32"/>
          <w:szCs w:val="32"/>
          <w:shd w:val="clear" w:fill="FFFFFF"/>
          <w:lang w:val="en-US" w:eastAsia="zh-CN" w:bidi="ar"/>
        </w:rPr>
        <w:t>1、过去3年内（网上申报截止时间）在相关社会领域和申报、承担市级及以上科技计划项目中有严重不良信用的；</w:t>
      </w:r>
    </w:p>
    <w:p>
      <w:pPr>
        <w:keepNext w:val="0"/>
        <w:keepLines w:val="0"/>
        <w:widowControl/>
        <w:suppressLineNumbers w:val="0"/>
        <w:shd w:val="clear" w:fill="FFFFFF"/>
        <w:spacing w:before="0" w:beforeAutospacing="1" w:after="0" w:afterAutospacing="1" w:line="336"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Times New Roman" w:hAnsi="Times New Roman" w:eastAsia="微软雅黑" w:cs="Times New Roman"/>
          <w:b w:val="0"/>
          <w:i w:val="0"/>
          <w:caps w:val="0"/>
          <w:color w:val="000000"/>
          <w:spacing w:val="0"/>
          <w:kern w:val="0"/>
          <w:sz w:val="32"/>
          <w:szCs w:val="32"/>
          <w:shd w:val="clear" w:fill="FFFFFF"/>
          <w:lang w:val="en-US" w:eastAsia="zh-CN" w:bidi="ar"/>
        </w:rPr>
        <w:t>2</w:t>
      </w:r>
      <w:r>
        <w:rPr>
          <w:rFonts w:hint="default" w:ascii="仿宋_GB2312" w:hAnsi="微软雅黑" w:eastAsia="仿宋_GB2312" w:cs="仿宋_GB2312"/>
          <w:b w:val="0"/>
          <w:i w:val="0"/>
          <w:caps w:val="0"/>
          <w:color w:val="000000"/>
          <w:spacing w:val="0"/>
          <w:kern w:val="0"/>
          <w:sz w:val="32"/>
          <w:szCs w:val="32"/>
          <w:shd w:val="clear" w:fill="FFFFFF"/>
          <w:lang w:val="en-US" w:eastAsia="zh-CN" w:bidi="ar"/>
        </w:rPr>
        <w:t>、项目负责人或企业法人有3项（含）以上市级及以上科技计划项目未完成结题的或有项目逾期1年未结题的（平台类、普惠性政策类、后补助类项目除外）；</w:t>
      </w:r>
    </w:p>
    <w:p>
      <w:pPr>
        <w:keepNext w:val="0"/>
        <w:keepLines w:val="0"/>
        <w:widowControl/>
        <w:suppressLineNumbers w:val="0"/>
        <w:shd w:val="clear" w:fill="FFFFFF"/>
        <w:spacing w:before="0" w:beforeAutospacing="1" w:after="0" w:afterAutospacing="1" w:line="336"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Times New Roman" w:hAnsi="Times New Roman" w:eastAsia="微软雅黑" w:cs="Times New Roman"/>
          <w:b w:val="0"/>
          <w:i w:val="0"/>
          <w:caps w:val="0"/>
          <w:color w:val="000000"/>
          <w:spacing w:val="0"/>
          <w:kern w:val="0"/>
          <w:sz w:val="32"/>
          <w:szCs w:val="32"/>
          <w:shd w:val="clear" w:fill="FFFFFF"/>
          <w:lang w:val="en-US" w:eastAsia="zh-CN" w:bidi="ar"/>
        </w:rPr>
        <w:t>3</w:t>
      </w:r>
      <w:r>
        <w:rPr>
          <w:rFonts w:hint="default" w:ascii="仿宋_GB2312" w:hAnsi="微软雅黑" w:eastAsia="仿宋_GB2312" w:cs="仿宋_GB2312"/>
          <w:b w:val="0"/>
          <w:i w:val="0"/>
          <w:caps w:val="0"/>
          <w:color w:val="000000"/>
          <w:spacing w:val="0"/>
          <w:kern w:val="0"/>
          <w:sz w:val="32"/>
          <w:szCs w:val="32"/>
          <w:shd w:val="clear" w:fill="FFFFFF"/>
          <w:lang w:val="en-US" w:eastAsia="zh-CN" w:bidi="ar"/>
        </w:rPr>
        <w:t>、项目主要内容已由该单位单独或联合其他单位申报并已获得市级以上科技计划立项的；</w:t>
      </w:r>
    </w:p>
    <w:p>
      <w:pPr>
        <w:keepNext w:val="0"/>
        <w:keepLines w:val="0"/>
        <w:widowControl/>
        <w:suppressLineNumbers w:val="0"/>
        <w:shd w:val="clear" w:fill="FFFFFF"/>
        <w:spacing w:before="0" w:beforeAutospacing="1" w:after="0" w:afterAutospacing="1" w:line="336"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Times New Roman" w:hAnsi="Times New Roman" w:eastAsia="微软雅黑" w:cs="Times New Roman"/>
          <w:b w:val="0"/>
          <w:i w:val="0"/>
          <w:caps w:val="0"/>
          <w:color w:val="000000"/>
          <w:spacing w:val="0"/>
          <w:kern w:val="0"/>
          <w:sz w:val="32"/>
          <w:szCs w:val="32"/>
          <w:shd w:val="clear" w:fill="FFFFFF"/>
          <w:lang w:val="en-US" w:eastAsia="zh-CN" w:bidi="ar"/>
        </w:rPr>
        <w:t>4</w:t>
      </w:r>
      <w:r>
        <w:rPr>
          <w:rFonts w:hint="default" w:ascii="仿宋_GB2312" w:hAnsi="微软雅黑" w:eastAsia="仿宋_GB2312" w:cs="仿宋_GB2312"/>
          <w:b w:val="0"/>
          <w:i w:val="0"/>
          <w:caps w:val="0"/>
          <w:color w:val="000000"/>
          <w:spacing w:val="0"/>
          <w:kern w:val="0"/>
          <w:sz w:val="32"/>
          <w:szCs w:val="32"/>
          <w:shd w:val="clear" w:fill="FFFFFF"/>
          <w:lang w:val="en-US" w:eastAsia="zh-CN" w:bidi="ar"/>
        </w:rPr>
        <w:t>、申报单位已经纳入统计部门企业研发(R&amp;D)活动统计范围但2017年度未开展研发活动的。</w:t>
      </w:r>
    </w:p>
    <w:p>
      <w:pPr>
        <w:keepNext w:val="0"/>
        <w:keepLines w:val="0"/>
        <w:widowControl/>
        <w:suppressLineNumbers w:val="0"/>
        <w:shd w:val="clear" w:fill="FFFFFF"/>
        <w:spacing w:before="0" w:beforeAutospacing="1" w:after="0" w:afterAutospacing="1" w:line="336"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微软雅黑" w:eastAsia="仿宋_GB2312" w:cs="仿宋_GB2312"/>
          <w:b w:val="0"/>
          <w:i w:val="0"/>
          <w:caps w:val="0"/>
          <w:color w:val="000000"/>
          <w:spacing w:val="0"/>
          <w:kern w:val="0"/>
          <w:sz w:val="32"/>
          <w:szCs w:val="32"/>
          <w:shd w:val="clear" w:fill="FFFFFF"/>
          <w:lang w:val="en-US" w:eastAsia="zh-CN" w:bidi="ar"/>
        </w:rPr>
        <w:t>（六）项目内容应真实可信，不得夸大自身实力与技术、经济指标，经费预算应科学合理，项目一经立项，将根据申报书内容转化生成合同书，无正当合理的依据不予调整。</w:t>
      </w:r>
    </w:p>
    <w:p>
      <w:pPr>
        <w:keepNext w:val="0"/>
        <w:keepLines w:val="0"/>
        <w:widowControl/>
        <w:suppressLineNumbers w:val="0"/>
        <w:shd w:val="clear" w:fill="FFFFFF"/>
        <w:spacing w:before="0" w:beforeAutospacing="1" w:after="0" w:afterAutospacing="1" w:line="336"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微软雅黑" w:eastAsia="仿宋_GB2312" w:cs="仿宋_GB2312"/>
          <w:b w:val="0"/>
          <w:i w:val="0"/>
          <w:caps w:val="0"/>
          <w:color w:val="000000"/>
          <w:spacing w:val="0"/>
          <w:kern w:val="0"/>
          <w:sz w:val="32"/>
          <w:szCs w:val="32"/>
          <w:shd w:val="clear" w:fill="FFFFFF"/>
          <w:lang w:val="en-US" w:eastAsia="zh-CN" w:bidi="ar"/>
        </w:rPr>
        <w:t>（七）申报单位和项目负责人应对申报材料的真实性、合法性、有效性负责，并提供项目申报承诺函。凡弄虚作假者，一经发现并核实后，取消项目申报单位</w:t>
      </w:r>
      <w:r>
        <w:rPr>
          <w:rFonts w:hint="default" w:ascii="Times New Roman" w:hAnsi="Times New Roman" w:eastAsia="微软雅黑" w:cs="Times New Roman"/>
          <w:b w:val="0"/>
          <w:i w:val="0"/>
          <w:caps w:val="0"/>
          <w:color w:val="000000"/>
          <w:spacing w:val="0"/>
          <w:kern w:val="0"/>
          <w:sz w:val="32"/>
          <w:szCs w:val="32"/>
          <w:shd w:val="clear" w:fill="FFFFFF"/>
          <w:lang w:val="en-US" w:eastAsia="zh-CN" w:bidi="ar"/>
        </w:rPr>
        <w:t>3</w:t>
      </w:r>
      <w:r>
        <w:rPr>
          <w:rFonts w:hint="default" w:ascii="仿宋_GB2312" w:hAnsi="微软雅黑" w:eastAsia="仿宋_GB2312" w:cs="仿宋_GB2312"/>
          <w:b w:val="0"/>
          <w:i w:val="0"/>
          <w:caps w:val="0"/>
          <w:color w:val="000000"/>
          <w:spacing w:val="0"/>
          <w:kern w:val="0"/>
          <w:sz w:val="32"/>
          <w:szCs w:val="32"/>
          <w:shd w:val="clear" w:fill="FFFFFF"/>
          <w:lang w:val="en-US" w:eastAsia="zh-CN" w:bidi="ar"/>
        </w:rPr>
        <w:t>年内申报市级以上科技计划项目的资格，已获立项的作撤销立项或实施终止处理，并对相关责任单位（责任人）记录不良信用。</w:t>
      </w:r>
    </w:p>
    <w:p>
      <w:pPr>
        <w:pStyle w:val="2"/>
        <w:keepNext w:val="0"/>
        <w:keepLines w:val="0"/>
        <w:widowControl/>
        <w:suppressLineNumbers w:val="0"/>
        <w:shd w:val="clear" w:fill="FFFFFF"/>
        <w:spacing w:line="336" w:lineRule="atLeast"/>
        <w:ind w:left="0" w:firstLine="0"/>
        <w:rPr>
          <w:rFonts w:hint="eastAsia" w:ascii="微软雅黑" w:hAnsi="微软雅黑" w:eastAsia="微软雅黑" w:cs="微软雅黑"/>
          <w:i w:val="0"/>
          <w:caps w:val="0"/>
          <w:color w:val="000000"/>
          <w:spacing w:val="0"/>
        </w:rPr>
      </w:pPr>
      <w:r>
        <w:rPr>
          <w:rFonts w:hint="eastAsia" w:ascii="黑体" w:hAnsi="宋体" w:eastAsia="黑体" w:cs="黑体"/>
          <w:i w:val="0"/>
          <w:caps w:val="0"/>
          <w:color w:val="000000"/>
          <w:spacing w:val="0"/>
          <w:sz w:val="32"/>
          <w:szCs w:val="32"/>
          <w:shd w:val="clear" w:fill="FFFFFF"/>
        </w:rPr>
        <w:t>三、申报程序</w:t>
      </w:r>
    </w:p>
    <w:p>
      <w:pPr>
        <w:keepNext w:val="0"/>
        <w:keepLines w:val="0"/>
        <w:widowControl/>
        <w:suppressLineNumbers w:val="0"/>
        <w:shd w:val="clear" w:fill="FFFFFF"/>
        <w:spacing w:before="0" w:beforeAutospacing="1" w:after="0" w:afterAutospacing="1" w:line="336"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微软雅黑" w:eastAsia="仿宋_GB2312" w:cs="仿宋_GB2312"/>
          <w:b w:val="0"/>
          <w:i w:val="0"/>
          <w:caps w:val="0"/>
          <w:color w:val="000000"/>
          <w:spacing w:val="0"/>
          <w:kern w:val="0"/>
          <w:sz w:val="32"/>
          <w:szCs w:val="32"/>
          <w:shd w:val="clear" w:fill="FFFFFF"/>
          <w:lang w:val="en-US" w:eastAsia="zh-CN" w:bidi="ar"/>
        </w:rPr>
        <w:t>（一）注册。首次申报的单位，</w:t>
      </w:r>
      <w:r>
        <w:rPr>
          <w:rFonts w:hint="default" w:ascii="仿宋_GB2312" w:hAnsi="Times New Roman" w:eastAsia="仿宋_GB2312" w:cs="仿宋_GB2312"/>
          <w:b w:val="0"/>
          <w:i w:val="0"/>
          <w:caps w:val="0"/>
          <w:color w:val="000000"/>
          <w:spacing w:val="0"/>
          <w:kern w:val="0"/>
          <w:sz w:val="32"/>
          <w:szCs w:val="32"/>
          <w:shd w:val="clear" w:fill="FFFFFF"/>
          <w:lang w:val="en-US" w:eastAsia="zh-CN" w:bidi="ar"/>
        </w:rPr>
        <w:t>在</w:t>
      </w:r>
      <w:r>
        <w:rPr>
          <w:rFonts w:hint="default" w:ascii="仿宋_GB2312" w:hAnsi="微软雅黑" w:eastAsia="仿宋_GB2312" w:cs="仿宋_GB2312"/>
          <w:b w:val="0"/>
          <w:i w:val="0"/>
          <w:caps w:val="0"/>
          <w:color w:val="000000"/>
          <w:spacing w:val="0"/>
          <w:kern w:val="0"/>
          <w:sz w:val="32"/>
          <w:szCs w:val="32"/>
          <w:shd w:val="clear" w:fill="FFFFFF"/>
          <w:lang w:val="en-US" w:eastAsia="zh-CN" w:bidi="ar"/>
        </w:rPr>
        <w:t>惠州市财政专项资金综合管理系统注册单位信息，获得单位用户名和密码，同时获得为本单位项目申报人开设用户账号的权限。项目负责人从单位科研管理人员处获得用户名和密码，填写个人信息后进行申报。</w:t>
      </w:r>
    </w:p>
    <w:p>
      <w:pPr>
        <w:keepNext w:val="0"/>
        <w:keepLines w:val="0"/>
        <w:widowControl/>
        <w:suppressLineNumbers w:val="0"/>
        <w:shd w:val="clear" w:fill="FFFFFF"/>
        <w:spacing w:before="0" w:beforeAutospacing="1" w:after="0" w:afterAutospacing="1" w:line="336"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微软雅黑" w:eastAsia="仿宋_GB2312" w:cs="仿宋_GB2312"/>
          <w:b w:val="0"/>
          <w:i w:val="0"/>
          <w:caps w:val="0"/>
          <w:color w:val="000000"/>
          <w:spacing w:val="0"/>
          <w:kern w:val="0"/>
          <w:sz w:val="32"/>
          <w:szCs w:val="32"/>
          <w:shd w:val="clear" w:fill="FFFFFF"/>
          <w:lang w:val="en-US" w:eastAsia="zh-CN" w:bidi="ar"/>
        </w:rPr>
        <w:t>（二）申报。申报人登录市财政专项资金综合管理系统，选择相应的科技计划（专题）类别，在线填写申报材料后，提交至申报单位审核。申报单位对申报材料进行认真审查，确保申报质量，通过后提交至对应的县（区）科技主管部门。</w:t>
      </w:r>
    </w:p>
    <w:p>
      <w:pPr>
        <w:keepNext w:val="0"/>
        <w:keepLines w:val="0"/>
        <w:widowControl/>
        <w:suppressLineNumbers w:val="0"/>
        <w:shd w:val="clear" w:fill="FFFFFF"/>
        <w:spacing w:before="0" w:beforeAutospacing="1" w:after="0" w:afterAutospacing="1" w:line="336"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微软雅黑" w:eastAsia="仿宋_GB2312" w:cs="仿宋_GB2312"/>
          <w:b w:val="0"/>
          <w:i w:val="0"/>
          <w:caps w:val="0"/>
          <w:color w:val="000000"/>
          <w:spacing w:val="0"/>
          <w:kern w:val="0"/>
          <w:sz w:val="32"/>
          <w:szCs w:val="32"/>
          <w:shd w:val="clear" w:fill="FFFFFF"/>
          <w:lang w:val="en-US" w:eastAsia="zh-CN" w:bidi="ar"/>
        </w:rPr>
        <w:t>（三）审核推荐。县（区）科技主管部门对申报项目择优推荐，并正式行文（含推荐项目汇总表）报送至市科技局，市直单位由申报单位行文直接报送。</w:t>
      </w:r>
    </w:p>
    <w:p>
      <w:pPr>
        <w:keepNext w:val="0"/>
        <w:keepLines w:val="0"/>
        <w:widowControl/>
        <w:suppressLineNumbers w:val="0"/>
        <w:shd w:val="clear" w:fill="FFFFFF"/>
        <w:spacing w:before="0" w:beforeAutospacing="1" w:after="0" w:afterAutospacing="1" w:line="336"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微软雅黑" w:eastAsia="仿宋_GB2312" w:cs="仿宋_GB2312"/>
          <w:b w:val="0"/>
          <w:i w:val="0"/>
          <w:caps w:val="0"/>
          <w:color w:val="000000"/>
          <w:spacing w:val="0"/>
          <w:kern w:val="0"/>
          <w:sz w:val="32"/>
          <w:szCs w:val="32"/>
          <w:shd w:val="clear" w:fill="FFFFFF"/>
          <w:lang w:val="en-US" w:eastAsia="zh-CN" w:bidi="ar"/>
        </w:rPr>
        <w:t>（四）提交纸质申报材料。市科技局业务科室网上审核通过后，申报人下载并打印纸质申报材料，经相关人员签章并加盖单位公章后，将纸质申报材料一式两份报送至县（区）科技主管部门。县（区）科技主管部门对申报单位报送的纸质材料审核后加具意见并签字、盖章，汇总后集中报送至市科技局综合科。市直单位直接报送至市科技局。</w:t>
      </w:r>
    </w:p>
    <w:p>
      <w:pPr>
        <w:pStyle w:val="2"/>
        <w:keepNext w:val="0"/>
        <w:keepLines w:val="0"/>
        <w:widowControl/>
        <w:suppressLineNumbers w:val="0"/>
        <w:shd w:val="clear" w:fill="FFFFFF"/>
        <w:spacing w:line="336" w:lineRule="atLeast"/>
        <w:ind w:left="0" w:firstLine="0"/>
        <w:rPr>
          <w:rFonts w:hint="eastAsia" w:ascii="微软雅黑" w:hAnsi="微软雅黑" w:eastAsia="微软雅黑" w:cs="微软雅黑"/>
          <w:i w:val="0"/>
          <w:caps w:val="0"/>
          <w:color w:val="000000"/>
          <w:spacing w:val="0"/>
        </w:rPr>
      </w:pPr>
      <w:r>
        <w:rPr>
          <w:rFonts w:hint="eastAsia" w:ascii="黑体" w:hAnsi="宋体" w:eastAsia="黑体" w:cs="黑体"/>
          <w:i w:val="0"/>
          <w:caps w:val="0"/>
          <w:color w:val="000000"/>
          <w:spacing w:val="0"/>
          <w:sz w:val="32"/>
          <w:szCs w:val="32"/>
          <w:shd w:val="clear" w:fill="FFFFFF"/>
        </w:rPr>
        <w:t>四、申报时间</w:t>
      </w:r>
    </w:p>
    <w:p>
      <w:pPr>
        <w:keepNext w:val="0"/>
        <w:keepLines w:val="0"/>
        <w:widowControl/>
        <w:suppressLineNumbers w:val="0"/>
        <w:shd w:val="clear" w:fill="FFFFFF"/>
        <w:spacing w:before="0" w:beforeAutospacing="1" w:after="0" w:afterAutospacing="1" w:line="336"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微软雅黑" w:eastAsia="仿宋_GB2312" w:cs="仿宋_GB2312"/>
          <w:b w:val="0"/>
          <w:i w:val="0"/>
          <w:caps w:val="0"/>
          <w:color w:val="000000"/>
          <w:spacing w:val="0"/>
          <w:kern w:val="0"/>
          <w:sz w:val="32"/>
          <w:szCs w:val="32"/>
          <w:shd w:val="clear" w:fill="FFFFFF"/>
          <w:lang w:val="en-US" w:eastAsia="zh-CN" w:bidi="ar"/>
        </w:rPr>
        <w:t>申报单位网上申报提交截止时间为2019年1月4日17时，主管单位网上审核推荐截止时间为2019年1月11日17时，市科技局业务科室审核截止时间为2019年1月17日17时，书面申报材料报送截止时间为2019年1月25日。</w:t>
      </w:r>
    </w:p>
    <w:p>
      <w:pPr>
        <w:pStyle w:val="2"/>
        <w:keepNext w:val="0"/>
        <w:keepLines w:val="0"/>
        <w:widowControl/>
        <w:suppressLineNumbers w:val="0"/>
        <w:shd w:val="clear" w:fill="FFFFFF"/>
        <w:spacing w:line="336" w:lineRule="atLeast"/>
        <w:ind w:left="0" w:firstLine="0"/>
        <w:rPr>
          <w:rFonts w:hint="eastAsia" w:ascii="微软雅黑" w:hAnsi="微软雅黑" w:eastAsia="微软雅黑" w:cs="微软雅黑"/>
          <w:i w:val="0"/>
          <w:caps w:val="0"/>
          <w:color w:val="000000"/>
          <w:spacing w:val="0"/>
        </w:rPr>
      </w:pPr>
      <w:r>
        <w:rPr>
          <w:rFonts w:hint="eastAsia" w:ascii="黑体" w:hAnsi="宋体" w:eastAsia="黑体" w:cs="黑体"/>
          <w:i w:val="0"/>
          <w:caps w:val="0"/>
          <w:color w:val="000000"/>
          <w:spacing w:val="0"/>
          <w:sz w:val="32"/>
          <w:szCs w:val="32"/>
          <w:shd w:val="clear" w:fill="FFFFFF"/>
        </w:rPr>
        <w:t>五、联系方式</w:t>
      </w:r>
    </w:p>
    <w:p>
      <w:pPr>
        <w:keepNext w:val="0"/>
        <w:keepLines w:val="0"/>
        <w:widowControl/>
        <w:suppressLineNumbers w:val="0"/>
        <w:shd w:val="clear" w:fill="FFFFFF"/>
        <w:spacing w:before="0" w:beforeAutospacing="1" w:after="0" w:afterAutospacing="1" w:line="336" w:lineRule="atLeast"/>
        <w:ind w:left="0" w:right="0" w:firstLine="620"/>
        <w:jc w:val="left"/>
        <w:rPr>
          <w:rFonts w:hint="eastAsia" w:ascii="微软雅黑" w:hAnsi="微软雅黑" w:eastAsia="微软雅黑" w:cs="微软雅黑"/>
          <w:b w:val="0"/>
          <w:i w:val="0"/>
          <w:caps w:val="0"/>
          <w:color w:val="000000"/>
          <w:spacing w:val="0"/>
          <w:sz w:val="21"/>
          <w:szCs w:val="21"/>
        </w:rPr>
      </w:pPr>
      <w:r>
        <w:rPr>
          <w:rFonts w:hint="default" w:ascii="仿宋_GB2312" w:hAnsi="微软雅黑" w:eastAsia="仿宋_GB2312" w:cs="仿宋_GB2312"/>
          <w:b w:val="0"/>
          <w:i w:val="0"/>
          <w:caps w:val="0"/>
          <w:color w:val="000000"/>
          <w:spacing w:val="-5"/>
          <w:kern w:val="0"/>
          <w:sz w:val="32"/>
          <w:szCs w:val="32"/>
          <w:shd w:val="clear" w:fill="FFFFFF"/>
          <w:lang w:val="en-US" w:eastAsia="zh-CN" w:bidi="ar"/>
        </w:rPr>
        <w:t>市科技局</w:t>
      </w:r>
      <w:r>
        <w:rPr>
          <w:rFonts w:hint="default" w:ascii="仿宋_GB2312" w:hAnsi="Times New Roman" w:eastAsia="仿宋_GB2312" w:cs="仿宋_GB2312"/>
          <w:b w:val="0"/>
          <w:i w:val="0"/>
          <w:caps w:val="0"/>
          <w:color w:val="000000"/>
          <w:spacing w:val="-5"/>
          <w:kern w:val="0"/>
          <w:sz w:val="32"/>
          <w:szCs w:val="32"/>
          <w:shd w:val="clear" w:fill="FFFFFF"/>
          <w:lang w:val="en-US" w:eastAsia="zh-CN" w:bidi="ar"/>
        </w:rPr>
        <w:t>综合科</w:t>
      </w:r>
      <w:r>
        <w:rPr>
          <w:rFonts w:hint="default" w:ascii="仿宋_GB2312" w:hAnsi="微软雅黑" w:eastAsia="仿宋_GB2312" w:cs="仿宋_GB2312"/>
          <w:b w:val="0"/>
          <w:i w:val="0"/>
          <w:caps w:val="0"/>
          <w:color w:val="000000"/>
          <w:spacing w:val="-5"/>
          <w:kern w:val="0"/>
          <w:sz w:val="32"/>
          <w:szCs w:val="32"/>
          <w:shd w:val="clear" w:fill="FFFFFF"/>
          <w:lang w:val="en-US" w:eastAsia="zh-CN" w:bidi="ar"/>
        </w:rPr>
        <w:t> 周</w:t>
      </w:r>
      <w:r>
        <w:rPr>
          <w:rFonts w:hint="default" w:ascii="仿宋_GB2312" w:hAnsi="Times New Roman" w:eastAsia="仿宋_GB2312" w:cs="仿宋_GB2312"/>
          <w:b w:val="0"/>
          <w:i w:val="0"/>
          <w:caps w:val="0"/>
          <w:color w:val="000000"/>
          <w:spacing w:val="-5"/>
          <w:kern w:val="0"/>
          <w:sz w:val="32"/>
          <w:szCs w:val="32"/>
          <w:shd w:val="clear" w:fill="FFFFFF"/>
          <w:lang w:val="en-US" w:eastAsia="zh-CN" w:bidi="ar"/>
        </w:rPr>
        <w:t>微</w:t>
      </w:r>
      <w:r>
        <w:rPr>
          <w:rFonts w:hint="default" w:ascii="仿宋_GB2312" w:hAnsi="微软雅黑" w:eastAsia="仿宋_GB2312" w:cs="仿宋_GB2312"/>
          <w:b w:val="0"/>
          <w:i w:val="0"/>
          <w:caps w:val="0"/>
          <w:color w:val="000000"/>
          <w:spacing w:val="-5"/>
          <w:kern w:val="0"/>
          <w:sz w:val="32"/>
          <w:szCs w:val="32"/>
          <w:shd w:val="clear" w:fill="FFFFFF"/>
          <w:lang w:val="en-US" w:eastAsia="zh-CN" w:bidi="ar"/>
        </w:rPr>
        <w:t>，</w:t>
      </w:r>
      <w:r>
        <w:rPr>
          <w:rFonts w:hint="default" w:ascii="仿宋_GB2312" w:hAnsi="Times New Roman" w:eastAsia="仿宋_GB2312" w:cs="仿宋_GB2312"/>
          <w:b w:val="0"/>
          <w:i w:val="0"/>
          <w:caps w:val="0"/>
          <w:color w:val="000000"/>
          <w:spacing w:val="-5"/>
          <w:kern w:val="0"/>
          <w:sz w:val="32"/>
          <w:szCs w:val="32"/>
          <w:shd w:val="clear" w:fill="FFFFFF"/>
          <w:lang w:val="en-US" w:eastAsia="zh-CN" w:bidi="ar"/>
        </w:rPr>
        <w:t>电话</w:t>
      </w:r>
      <w:r>
        <w:rPr>
          <w:rFonts w:hint="default" w:ascii="仿宋_GB2312" w:hAnsi="微软雅黑" w:eastAsia="仿宋_GB2312" w:cs="仿宋_GB2312"/>
          <w:b w:val="0"/>
          <w:i w:val="0"/>
          <w:caps w:val="0"/>
          <w:color w:val="000000"/>
          <w:spacing w:val="-5"/>
          <w:kern w:val="0"/>
          <w:sz w:val="32"/>
          <w:szCs w:val="32"/>
          <w:shd w:val="clear" w:fill="FFFFFF"/>
          <w:lang w:val="en-US" w:eastAsia="zh-CN" w:bidi="ar"/>
        </w:rPr>
        <w:t>：2808974（</w:t>
      </w:r>
      <w:r>
        <w:rPr>
          <w:rFonts w:hint="default" w:ascii="仿宋_GB2312" w:hAnsi="Times New Roman" w:eastAsia="仿宋_GB2312" w:cs="仿宋_GB2312"/>
          <w:b w:val="0"/>
          <w:i w:val="0"/>
          <w:caps w:val="0"/>
          <w:color w:val="000000"/>
          <w:spacing w:val="-5"/>
          <w:kern w:val="0"/>
          <w:sz w:val="32"/>
          <w:szCs w:val="32"/>
          <w:shd w:val="clear" w:fill="FFFFFF"/>
          <w:lang w:val="en-US" w:eastAsia="zh-CN" w:bidi="ar"/>
        </w:rPr>
        <w:t>综合性业务咨询）</w:t>
      </w:r>
    </w:p>
    <w:p>
      <w:pPr>
        <w:keepNext w:val="0"/>
        <w:keepLines w:val="0"/>
        <w:widowControl/>
        <w:suppressLineNumbers w:val="0"/>
        <w:shd w:val="clear" w:fill="FFFFFF"/>
        <w:spacing w:before="0" w:beforeAutospacing="1" w:after="0" w:afterAutospacing="1" w:line="336" w:lineRule="atLeast"/>
        <w:ind w:left="0" w:right="0" w:firstLine="630"/>
        <w:jc w:val="left"/>
        <w:rPr>
          <w:rFonts w:hint="eastAsia" w:ascii="微软雅黑" w:hAnsi="微软雅黑" w:eastAsia="微软雅黑" w:cs="微软雅黑"/>
          <w:b w:val="0"/>
          <w:i w:val="0"/>
          <w:caps w:val="0"/>
          <w:color w:val="000000"/>
          <w:spacing w:val="0"/>
          <w:sz w:val="21"/>
          <w:szCs w:val="21"/>
        </w:rPr>
      </w:pPr>
      <w:r>
        <w:rPr>
          <w:rFonts w:hint="default" w:ascii="仿宋_GB2312" w:hAnsi="微软雅黑" w:eastAsia="仿宋_GB2312" w:cs="仿宋_GB2312"/>
          <w:b w:val="0"/>
          <w:i w:val="0"/>
          <w:caps w:val="0"/>
          <w:color w:val="000000"/>
          <w:spacing w:val="0"/>
          <w:kern w:val="0"/>
          <w:sz w:val="32"/>
          <w:szCs w:val="32"/>
          <w:shd w:val="clear" w:fill="FFFFFF"/>
          <w:lang w:val="en-US" w:eastAsia="zh-CN" w:bidi="ar"/>
        </w:rPr>
        <w:t>申报系统技术支持 何工，电话</w:t>
      </w:r>
      <w:r>
        <w:rPr>
          <w:rFonts w:hint="default" w:ascii="仿宋_GB2312" w:hAnsi="Times New Roman" w:eastAsia="仿宋_GB2312" w:cs="仿宋_GB2312"/>
          <w:b w:val="0"/>
          <w:i w:val="0"/>
          <w:caps w:val="0"/>
          <w:color w:val="000000"/>
          <w:spacing w:val="0"/>
          <w:kern w:val="0"/>
          <w:sz w:val="32"/>
          <w:szCs w:val="32"/>
          <w:shd w:val="clear" w:fill="FFFFFF"/>
          <w:lang w:val="en-US" w:eastAsia="zh-CN" w:bidi="ar"/>
        </w:rPr>
        <w:t>：</w:t>
      </w:r>
      <w:r>
        <w:rPr>
          <w:rFonts w:hint="default" w:ascii="Times New Roman" w:hAnsi="Times New Roman" w:eastAsia="微软雅黑" w:cs="Times New Roman"/>
          <w:b w:val="0"/>
          <w:i w:val="0"/>
          <w:caps w:val="0"/>
          <w:color w:val="000000"/>
          <w:spacing w:val="0"/>
          <w:kern w:val="0"/>
          <w:sz w:val="32"/>
          <w:szCs w:val="32"/>
          <w:shd w:val="clear" w:fill="FFFFFF"/>
          <w:lang w:val="en-US" w:eastAsia="zh-CN" w:bidi="ar"/>
        </w:rPr>
        <w:t>13413134167</w:t>
      </w:r>
      <w:r>
        <w:rPr>
          <w:rFonts w:hint="default" w:ascii="仿宋_GB2312" w:hAnsi="微软雅黑" w:eastAsia="仿宋_GB2312" w:cs="仿宋_GB2312"/>
          <w:b w:val="0"/>
          <w:i w:val="0"/>
          <w:caps w:val="0"/>
          <w:color w:val="000000"/>
          <w:spacing w:val="0"/>
          <w:kern w:val="0"/>
          <w:sz w:val="32"/>
          <w:szCs w:val="32"/>
          <w:shd w:val="clear" w:fill="FFFFFF"/>
          <w:lang w:val="en-US" w:eastAsia="zh-CN" w:bidi="ar"/>
        </w:rPr>
        <w:t>，QQ群：</w:t>
      </w:r>
      <w:r>
        <w:rPr>
          <w:rFonts w:hint="default" w:ascii="Times New Roman" w:hAnsi="Times New Roman" w:eastAsia="仿宋_GB2312" w:cs="Times New Roman"/>
          <w:b w:val="0"/>
          <w:i w:val="0"/>
          <w:caps w:val="0"/>
          <w:color w:val="000000"/>
          <w:spacing w:val="0"/>
          <w:kern w:val="0"/>
          <w:sz w:val="32"/>
          <w:szCs w:val="32"/>
          <w:shd w:val="clear" w:fill="FFFFFF"/>
          <w:lang w:val="en-US" w:eastAsia="zh-CN" w:bidi="ar"/>
        </w:rPr>
        <w:t>495787831</w:t>
      </w:r>
    </w:p>
    <w:p>
      <w:pPr>
        <w:keepNext w:val="0"/>
        <w:keepLines w:val="0"/>
        <w:widowControl/>
        <w:suppressLineNumbers w:val="0"/>
        <w:shd w:val="clear" w:fill="FFFFFF"/>
        <w:spacing w:before="0" w:beforeAutospacing="1" w:after="0" w:afterAutospacing="1" w:line="336"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仿宋_GB2312" w:hAnsi="微软雅黑" w:eastAsia="仿宋_GB2312" w:cs="仿宋_GB2312"/>
          <w:b w:val="0"/>
          <w:i w:val="0"/>
          <w:caps w:val="0"/>
          <w:color w:val="000000"/>
          <w:spacing w:val="0"/>
          <w:kern w:val="0"/>
          <w:sz w:val="32"/>
          <w:szCs w:val="32"/>
          <w:shd w:val="clear" w:fill="FFFFFF"/>
          <w:lang w:val="en-US" w:eastAsia="zh-CN" w:bidi="ar"/>
        </w:rPr>
        <w:t>各专项</w:t>
      </w:r>
      <w:r>
        <w:rPr>
          <w:rFonts w:hint="default" w:ascii="仿宋_GB2312" w:hAnsi="Times New Roman" w:eastAsia="仿宋_GB2312" w:cs="仿宋_GB2312"/>
          <w:b w:val="0"/>
          <w:i w:val="0"/>
          <w:caps w:val="0"/>
          <w:color w:val="000000"/>
          <w:spacing w:val="0"/>
          <w:kern w:val="0"/>
          <w:sz w:val="32"/>
          <w:szCs w:val="32"/>
          <w:shd w:val="clear" w:fill="FFFFFF"/>
          <w:lang w:val="en-US" w:eastAsia="zh-CN" w:bidi="ar"/>
        </w:rPr>
        <w:t>专题业务性问题请按照指南中联系人进行咨询</w:t>
      </w:r>
      <w:r>
        <w:rPr>
          <w:rFonts w:hint="default" w:ascii="仿宋_GB2312" w:hAnsi="微软雅黑" w:eastAsia="仿宋_GB2312" w:cs="仿宋_GB2312"/>
          <w:b w:val="0"/>
          <w:i w:val="0"/>
          <w:caps w:val="0"/>
          <w:color w:val="000000"/>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line="336" w:lineRule="atLeast"/>
        <w:ind w:left="0" w:right="0" w:firstLine="640"/>
        <w:jc w:val="left"/>
        <w:rPr>
          <w:rFonts w:hint="eastAsia" w:ascii="微软雅黑" w:hAnsi="微软雅黑" w:eastAsia="微软雅黑" w:cs="微软雅黑"/>
          <w:b w:val="0"/>
          <w:i w:val="0"/>
          <w:caps w:val="0"/>
          <w:color w:val="000000"/>
          <w:spacing w:val="0"/>
          <w:sz w:val="21"/>
          <w:szCs w:val="21"/>
        </w:rPr>
      </w:pPr>
      <w:r>
        <w:rPr>
          <w:rFonts w:hint="default" w:ascii="Times New Roman" w:hAnsi="Times New Roman" w:eastAsia="微软雅黑"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line="336" w:lineRule="atLeast"/>
        <w:ind w:left="1957" w:right="0" w:hanging="1317"/>
        <w:jc w:val="left"/>
        <w:rPr>
          <w:rFonts w:hint="eastAsia" w:ascii="微软雅黑" w:hAnsi="微软雅黑" w:eastAsia="微软雅黑" w:cs="微软雅黑"/>
          <w:b w:val="0"/>
          <w:i w:val="0"/>
          <w:caps w:val="0"/>
          <w:color w:val="000000"/>
          <w:spacing w:val="0"/>
          <w:sz w:val="21"/>
          <w:szCs w:val="21"/>
        </w:rPr>
      </w:pPr>
      <w:r>
        <w:rPr>
          <w:rFonts w:hint="default" w:ascii="仿宋_GB2312" w:hAnsi="微软雅黑" w:eastAsia="仿宋_GB2312" w:cs="仿宋_GB2312"/>
          <w:b w:val="0"/>
          <w:i w:val="0"/>
          <w:caps w:val="0"/>
          <w:color w:val="000000"/>
          <w:spacing w:val="-5"/>
          <w:kern w:val="0"/>
          <w:sz w:val="32"/>
          <w:szCs w:val="32"/>
          <w:shd w:val="clear" w:fill="FFFFFF"/>
          <w:lang w:val="en-US" w:eastAsia="zh-CN" w:bidi="ar"/>
        </w:rPr>
        <w:t>附件：</w:t>
      </w:r>
    </w:p>
    <w:p>
      <w:pPr>
        <w:keepNext w:val="0"/>
        <w:keepLines w:val="0"/>
        <w:widowControl/>
        <w:suppressLineNumbers w:val="0"/>
        <w:shd w:val="clear" w:fill="FFFFFF"/>
        <w:spacing w:before="0" w:beforeAutospacing="1" w:after="0" w:afterAutospacing="1" w:line="336" w:lineRule="atLeast"/>
        <w:ind w:left="1957" w:right="0" w:hanging="1317"/>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spacing w:val="0"/>
          <w:kern w:val="0"/>
          <w:sz w:val="18"/>
          <w:szCs w:val="18"/>
          <w:u w:val="none"/>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8"/>
          <w:szCs w:val="18"/>
          <w:u w:val="none"/>
          <w:shd w:val="clear" w:fill="FFFFFF"/>
          <w:lang w:val="en-US" w:eastAsia="zh-CN" w:bidi="ar"/>
        </w:rPr>
        <w:instrText xml:space="preserve"> HYPERLINK "http://zwgk.huizhou.gov.cn/0004/0204/201812/c821767e4d3f43d7b1f9ffd89373f59e/files/58a359eedd7e47088941abfb19806fed.pdf" \t "http://sti.huizhou.gov.cn/pages/cms/hzkjj/html/010201/_blank" </w:instrText>
      </w:r>
      <w:r>
        <w:rPr>
          <w:rFonts w:hint="eastAsia" w:ascii="微软雅黑" w:hAnsi="微软雅黑" w:eastAsia="微软雅黑" w:cs="微软雅黑"/>
          <w:b w:val="0"/>
          <w:i w:val="0"/>
          <w:caps w:val="0"/>
          <w:color w:val="000000"/>
          <w:spacing w:val="0"/>
          <w:kern w:val="0"/>
          <w:sz w:val="18"/>
          <w:szCs w:val="18"/>
          <w:u w:val="none"/>
          <w:shd w:val="clear" w:fill="FFFFFF"/>
          <w:lang w:val="en-US" w:eastAsia="zh-CN" w:bidi="ar"/>
        </w:rPr>
        <w:fldChar w:fldCharType="separate"/>
      </w:r>
      <w:r>
        <w:rPr>
          <w:rStyle w:val="6"/>
          <w:rFonts w:hint="eastAsia" w:ascii="微软雅黑" w:hAnsi="微软雅黑" w:eastAsia="微软雅黑" w:cs="微软雅黑"/>
          <w:b w:val="0"/>
          <w:i w:val="0"/>
          <w:caps w:val="0"/>
          <w:color w:val="000000"/>
          <w:spacing w:val="0"/>
          <w:sz w:val="18"/>
          <w:szCs w:val="18"/>
          <w:u w:val="none"/>
          <w:shd w:val="clear" w:fill="FFFFFF"/>
        </w:rPr>
        <w:t>附件1：2018-2019年度惠州市科技专项资金入库项目申报指南</w:t>
      </w:r>
      <w:r>
        <w:rPr>
          <w:rFonts w:hint="eastAsia" w:ascii="微软雅黑" w:hAnsi="微软雅黑" w:eastAsia="微软雅黑" w:cs="微软雅黑"/>
          <w:b w:val="0"/>
          <w:i w:val="0"/>
          <w:caps w:val="0"/>
          <w:color w:val="000000"/>
          <w:spacing w:val="0"/>
          <w:kern w:val="0"/>
          <w:sz w:val="18"/>
          <w:szCs w:val="18"/>
          <w:u w:val="none"/>
          <w:shd w:val="clear" w:fill="FFFFFF"/>
          <w:lang w:val="en-US" w:eastAsia="zh-CN" w:bidi="ar"/>
        </w:rPr>
        <w:fldChar w:fldCharType="end"/>
      </w:r>
    </w:p>
    <w:p>
      <w:pPr>
        <w:keepNext w:val="0"/>
        <w:keepLines w:val="0"/>
        <w:widowControl/>
        <w:suppressLineNumbers w:val="0"/>
        <w:shd w:val="clear" w:fill="FFFFFF"/>
        <w:spacing w:before="0" w:beforeAutospacing="1" w:after="0" w:afterAutospacing="1" w:line="336" w:lineRule="atLeast"/>
        <w:ind w:left="1957" w:right="0" w:hanging="1317"/>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spacing w:val="0"/>
          <w:kern w:val="0"/>
          <w:sz w:val="18"/>
          <w:szCs w:val="18"/>
          <w:u w:val="none"/>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8"/>
          <w:szCs w:val="18"/>
          <w:u w:val="none"/>
          <w:shd w:val="clear" w:fill="FFFFFF"/>
          <w:lang w:val="en-US" w:eastAsia="zh-CN" w:bidi="ar"/>
        </w:rPr>
        <w:instrText xml:space="preserve"> HYPERLINK "http://zwgk.huizhou.gov.cn/0004/0204/201812/c821767e4d3f43d7b1f9ffd89373f59e/files/dbcb715ea12b4115a7fd4a90c64e6231.pdf" \t "http://sti.huizhou.gov.cn/pages/cms/hzkjj/html/010201/_blank" </w:instrText>
      </w:r>
      <w:r>
        <w:rPr>
          <w:rFonts w:hint="eastAsia" w:ascii="微软雅黑" w:hAnsi="微软雅黑" w:eastAsia="微软雅黑" w:cs="微软雅黑"/>
          <w:b w:val="0"/>
          <w:i w:val="0"/>
          <w:caps w:val="0"/>
          <w:color w:val="000000"/>
          <w:spacing w:val="0"/>
          <w:kern w:val="0"/>
          <w:sz w:val="18"/>
          <w:szCs w:val="18"/>
          <w:u w:val="none"/>
          <w:shd w:val="clear" w:fill="FFFFFF"/>
          <w:lang w:val="en-US" w:eastAsia="zh-CN" w:bidi="ar"/>
        </w:rPr>
        <w:fldChar w:fldCharType="separate"/>
      </w:r>
      <w:r>
        <w:rPr>
          <w:rStyle w:val="6"/>
          <w:rFonts w:hint="eastAsia" w:ascii="微软雅黑" w:hAnsi="微软雅黑" w:eastAsia="微软雅黑" w:cs="微软雅黑"/>
          <w:b w:val="0"/>
          <w:i w:val="0"/>
          <w:caps w:val="0"/>
          <w:color w:val="000000"/>
          <w:spacing w:val="0"/>
          <w:sz w:val="18"/>
          <w:szCs w:val="18"/>
          <w:u w:val="none"/>
          <w:shd w:val="clear" w:fill="FFFFFF"/>
        </w:rPr>
        <w:t>附件2：项目经费预算编制指南</w:t>
      </w:r>
      <w:r>
        <w:rPr>
          <w:rFonts w:hint="eastAsia" w:ascii="微软雅黑" w:hAnsi="微软雅黑" w:eastAsia="微软雅黑" w:cs="微软雅黑"/>
          <w:b w:val="0"/>
          <w:i w:val="0"/>
          <w:caps w:val="0"/>
          <w:color w:val="000000"/>
          <w:spacing w:val="0"/>
          <w:kern w:val="0"/>
          <w:sz w:val="18"/>
          <w:szCs w:val="18"/>
          <w:u w:val="none"/>
          <w:shd w:val="clear" w:fill="FFFFFF"/>
          <w:lang w:val="en-US" w:eastAsia="zh-CN" w:bidi="ar"/>
        </w:rPr>
        <w:fldChar w:fldCharType="end"/>
      </w:r>
    </w:p>
    <w:p>
      <w:pPr>
        <w:keepNext w:val="0"/>
        <w:keepLines w:val="0"/>
        <w:widowControl/>
        <w:suppressLineNumbers w:val="0"/>
        <w:shd w:val="clear" w:fill="FFFFFF"/>
        <w:spacing w:before="0" w:beforeAutospacing="1" w:after="0" w:afterAutospacing="1" w:line="336" w:lineRule="atLeast"/>
        <w:ind w:left="1957" w:right="0" w:hanging="1317"/>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spacing w:val="0"/>
          <w:kern w:val="0"/>
          <w:sz w:val="18"/>
          <w:szCs w:val="18"/>
          <w:u w:val="none"/>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8"/>
          <w:szCs w:val="18"/>
          <w:u w:val="none"/>
          <w:shd w:val="clear" w:fill="FFFFFF"/>
          <w:lang w:val="en-US" w:eastAsia="zh-CN" w:bidi="ar"/>
        </w:rPr>
        <w:instrText xml:space="preserve"> HYPERLINK "http://zwgk.huizhou.gov.cn/0004/0204/201812/c821767e4d3f43d7b1f9ffd89373f59e/files/c41445b6c1094c0fa07af42fa6d12180.doc" \t "http://sti.huizhou.gov.cn/pages/cms/hzkjj/html/010201/_blank" </w:instrText>
      </w:r>
      <w:r>
        <w:rPr>
          <w:rFonts w:hint="eastAsia" w:ascii="微软雅黑" w:hAnsi="微软雅黑" w:eastAsia="微软雅黑" w:cs="微软雅黑"/>
          <w:b w:val="0"/>
          <w:i w:val="0"/>
          <w:caps w:val="0"/>
          <w:color w:val="000000"/>
          <w:spacing w:val="0"/>
          <w:kern w:val="0"/>
          <w:sz w:val="18"/>
          <w:szCs w:val="18"/>
          <w:u w:val="none"/>
          <w:shd w:val="clear" w:fill="FFFFFF"/>
          <w:lang w:val="en-US" w:eastAsia="zh-CN" w:bidi="ar"/>
        </w:rPr>
        <w:fldChar w:fldCharType="separate"/>
      </w:r>
      <w:r>
        <w:rPr>
          <w:rStyle w:val="6"/>
          <w:rFonts w:hint="eastAsia" w:ascii="微软雅黑" w:hAnsi="微软雅黑" w:eastAsia="微软雅黑" w:cs="微软雅黑"/>
          <w:b w:val="0"/>
          <w:i w:val="0"/>
          <w:caps w:val="0"/>
          <w:color w:val="000000"/>
          <w:spacing w:val="0"/>
          <w:sz w:val="18"/>
          <w:szCs w:val="18"/>
          <w:u w:val="none"/>
          <w:shd w:val="clear" w:fill="FFFFFF"/>
        </w:rPr>
        <w:t>附件3：项目申报承诺函（模版）</w:t>
      </w:r>
      <w:r>
        <w:rPr>
          <w:rFonts w:hint="eastAsia" w:ascii="微软雅黑" w:hAnsi="微软雅黑" w:eastAsia="微软雅黑" w:cs="微软雅黑"/>
          <w:b w:val="0"/>
          <w:i w:val="0"/>
          <w:caps w:val="0"/>
          <w:color w:val="000000"/>
          <w:spacing w:val="0"/>
          <w:kern w:val="0"/>
          <w:sz w:val="18"/>
          <w:szCs w:val="18"/>
          <w:u w:val="none"/>
          <w:shd w:val="clear" w:fill="FFFFFF"/>
          <w:lang w:val="en-US" w:eastAsia="zh-CN" w:bidi="ar"/>
        </w:rPr>
        <w:fldChar w:fldCharType="end"/>
      </w:r>
    </w:p>
    <w:p>
      <w:pPr>
        <w:pStyle w:val="3"/>
        <w:keepNext w:val="0"/>
        <w:keepLines w:val="0"/>
        <w:widowControl/>
        <w:suppressLineNumbers w:val="0"/>
        <w:shd w:val="clear" w:fill="FFFFFF"/>
        <w:spacing w:before="0" w:beforeAutospacing="1" w:after="0" w:afterAutospacing="1" w:line="560" w:lineRule="atLeast"/>
        <w:ind w:left="0" w:right="0" w:firstLine="640"/>
        <w:rPr>
          <w:rFonts w:hint="eastAsia" w:ascii="微软雅黑" w:hAnsi="微软雅黑" w:eastAsia="微软雅黑" w:cs="微软雅黑"/>
          <w:b w:val="0"/>
          <w:i w:val="0"/>
          <w:caps w:val="0"/>
          <w:color w:val="000000"/>
          <w:spacing w:val="0"/>
          <w:sz w:val="21"/>
          <w:szCs w:val="21"/>
        </w:rPr>
      </w:pPr>
      <w:r>
        <w:rPr>
          <w:rFonts w:ascii="仿宋" w:hAnsi="仿宋" w:eastAsia="仿宋" w:cs="仿宋"/>
          <w:b w:val="0"/>
          <w:i w:val="0"/>
          <w:caps w:val="0"/>
          <w:color w:val="000000"/>
          <w:spacing w:val="0"/>
          <w:sz w:val="32"/>
          <w:szCs w:val="32"/>
          <w:shd w:val="clear" w:fill="FFFFFF"/>
        </w:rPr>
        <w:t> </w:t>
      </w:r>
      <w:r>
        <w:rPr>
          <w:rFonts w:hint="default" w:ascii="Times New Roman" w:hAnsi="Times New Roman" w:eastAsia="微软雅黑" w:cs="Times New Roman"/>
          <w:b w:val="0"/>
          <w:i w:val="0"/>
          <w:caps w:val="0"/>
          <w:color w:val="000000"/>
          <w:spacing w:val="0"/>
          <w:sz w:val="32"/>
          <w:szCs w:val="32"/>
          <w:shd w:val="clear" w:fill="FFFFFF"/>
        </w:rPr>
        <w:t>         </w:t>
      </w:r>
    </w:p>
    <w:p>
      <w:pPr>
        <w:pStyle w:val="3"/>
        <w:keepNext w:val="0"/>
        <w:keepLines w:val="0"/>
        <w:widowControl/>
        <w:suppressLineNumbers w:val="0"/>
        <w:shd w:val="clear" w:fill="FFFFFF"/>
        <w:spacing w:before="0" w:beforeAutospacing="1" w:after="0" w:afterAutospacing="1" w:line="560" w:lineRule="atLeast"/>
        <w:ind w:left="0" w:right="0" w:firstLine="64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 </w:t>
      </w:r>
    </w:p>
    <w:p>
      <w:pPr>
        <w:pStyle w:val="3"/>
        <w:keepNext w:val="0"/>
        <w:keepLines w:val="0"/>
        <w:widowControl/>
        <w:suppressLineNumbers w:val="0"/>
        <w:shd w:val="clear" w:fill="FFFFFF"/>
        <w:spacing w:before="0" w:beforeAutospacing="1" w:after="0" w:afterAutospacing="1" w:line="560" w:lineRule="atLeast"/>
        <w:ind w:left="0" w:right="0" w:firstLine="640"/>
        <w:rPr>
          <w:rFonts w:hint="eastAsia" w:ascii="微软雅黑" w:hAnsi="微软雅黑" w:eastAsia="微软雅黑" w:cs="微软雅黑"/>
          <w:b w:val="0"/>
          <w:i w:val="0"/>
          <w:caps w:val="0"/>
          <w:color w:val="000000"/>
          <w:spacing w:val="0"/>
          <w:sz w:val="21"/>
          <w:szCs w:val="21"/>
        </w:rPr>
      </w:pPr>
      <w:r>
        <w:rPr>
          <w:rFonts w:hint="default" w:ascii="Times New Roman" w:hAnsi="Times New Roman" w:eastAsia="微软雅黑" w:cs="Times New Roman"/>
          <w:b w:val="0"/>
          <w:i w:val="0"/>
          <w:caps w:val="0"/>
          <w:color w:val="000000"/>
          <w:spacing w:val="0"/>
          <w:sz w:val="32"/>
          <w:szCs w:val="32"/>
          <w:shd w:val="clear" w:fill="FFFFFF"/>
        </w:rPr>
        <w:t>                                                               </w:t>
      </w:r>
      <w:r>
        <w:rPr>
          <w:rFonts w:hint="eastAsia" w:ascii="仿宋" w:hAnsi="仿宋" w:eastAsia="仿宋" w:cs="仿宋"/>
          <w:b w:val="0"/>
          <w:i w:val="0"/>
          <w:caps w:val="0"/>
          <w:color w:val="000000"/>
          <w:spacing w:val="0"/>
          <w:sz w:val="32"/>
          <w:szCs w:val="32"/>
          <w:shd w:val="clear" w:fill="FFFFFF"/>
        </w:rPr>
        <w:t>  惠州市科学技术局</w:t>
      </w:r>
      <w:r>
        <w:rPr>
          <w:rFonts w:hint="default" w:ascii="Times New Roman" w:hAnsi="Times New Roman" w:eastAsia="微软雅黑" w:cs="Times New Roman"/>
          <w:b w:val="0"/>
          <w:i w:val="0"/>
          <w:caps w:val="0"/>
          <w:color w:val="000000"/>
          <w:spacing w:val="0"/>
          <w:sz w:val="32"/>
          <w:szCs w:val="32"/>
          <w:shd w:val="clear" w:fill="FFFFFF"/>
        </w:rPr>
        <w:t>          </w:t>
      </w:r>
    </w:p>
    <w:p>
      <w:pPr>
        <w:pStyle w:val="3"/>
        <w:keepNext w:val="0"/>
        <w:keepLines w:val="0"/>
        <w:widowControl/>
        <w:suppressLineNumbers w:val="0"/>
        <w:shd w:val="clear" w:fill="FFFFFF"/>
        <w:spacing w:before="0" w:beforeAutospacing="1" w:after="0" w:afterAutospacing="1" w:line="560" w:lineRule="atLeast"/>
        <w:ind w:left="0" w:right="0" w:firstLine="640"/>
        <w:rPr>
          <w:rFonts w:hint="eastAsia" w:ascii="微软雅黑" w:hAnsi="微软雅黑" w:eastAsia="微软雅黑" w:cs="微软雅黑"/>
          <w:b w:val="0"/>
          <w:i w:val="0"/>
          <w:caps w:val="0"/>
          <w:color w:val="000000"/>
          <w:spacing w:val="0"/>
          <w:sz w:val="21"/>
          <w:szCs w:val="21"/>
        </w:rPr>
      </w:pPr>
      <w:r>
        <w:rPr>
          <w:rFonts w:hint="default" w:ascii="Times New Roman" w:hAnsi="Times New Roman" w:eastAsia="微软雅黑" w:cs="Times New Roman"/>
          <w:b w:val="0"/>
          <w:i w:val="0"/>
          <w:caps w:val="0"/>
          <w:color w:val="000000"/>
          <w:spacing w:val="0"/>
          <w:sz w:val="32"/>
          <w:szCs w:val="32"/>
          <w:shd w:val="clear" w:fill="FFFFFF"/>
        </w:rPr>
        <w:t>                            </w:t>
      </w:r>
      <w:r>
        <w:rPr>
          <w:rFonts w:hint="eastAsia" w:ascii="仿宋" w:hAnsi="仿宋" w:eastAsia="仿宋" w:cs="仿宋"/>
          <w:b w:val="0"/>
          <w:i w:val="0"/>
          <w:caps w:val="0"/>
          <w:color w:val="000000"/>
          <w:spacing w:val="0"/>
          <w:sz w:val="32"/>
          <w:szCs w:val="32"/>
          <w:shd w:val="clear" w:fill="FFFFFF"/>
        </w:rPr>
        <w:t>                   </w:t>
      </w:r>
      <w:r>
        <w:rPr>
          <w:rFonts w:hint="default" w:ascii="Times New Roman" w:hAnsi="Times New Roman" w:eastAsia="微软雅黑" w:cs="Times New Roman"/>
          <w:b w:val="0"/>
          <w:i w:val="0"/>
          <w:caps w:val="0"/>
          <w:color w:val="000000"/>
          <w:spacing w:val="0"/>
          <w:sz w:val="32"/>
          <w:szCs w:val="32"/>
          <w:shd w:val="clear" w:fill="FFFFFF"/>
        </w:rPr>
        <w:t>2018</w:t>
      </w:r>
      <w:r>
        <w:rPr>
          <w:rFonts w:hint="eastAsia" w:ascii="仿宋" w:hAnsi="仿宋" w:eastAsia="仿宋" w:cs="仿宋"/>
          <w:b w:val="0"/>
          <w:i w:val="0"/>
          <w:caps w:val="0"/>
          <w:color w:val="000000"/>
          <w:spacing w:val="0"/>
          <w:sz w:val="32"/>
          <w:szCs w:val="32"/>
          <w:shd w:val="clear" w:fill="FFFFFF"/>
        </w:rPr>
        <w:t>年12月4日</w:t>
      </w:r>
    </w:p>
    <w:p>
      <w:pPr>
        <w:numPr>
          <w:ilvl w:val="0"/>
          <w:numId w:val="0"/>
        </w:numPr>
        <w:jc w:val="center"/>
        <w:rPr>
          <w:rFonts w:hint="eastAsia"/>
          <w:lang w:val="en-US" w:eastAsia="zh-CN"/>
        </w:rPr>
      </w:pPr>
      <w:r>
        <w:rPr>
          <w:rFonts w:ascii="宋体" w:hAnsi="宋体" w:eastAsia="宋体" w:cs="宋体"/>
          <w:b w:val="0"/>
          <w:color w:val="282828"/>
          <w:sz w:val="21"/>
          <w:szCs w:val="21"/>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453962"/>
    <w:rsid w:val="48A04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282828"/>
      <w:sz w:val="18"/>
      <w:szCs w:val="18"/>
      <w:u w:val="none"/>
    </w:rPr>
  </w:style>
  <w:style w:type="character" w:styleId="6">
    <w:name w:val="Hyperlink"/>
    <w:basedOn w:val="4"/>
    <w:qFormat/>
    <w:uiPriority w:val="0"/>
    <w:rPr>
      <w:color w:val="282828"/>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yeweipeng</dc:creator>
  <cp:lastModifiedBy>yeweipeng</cp:lastModifiedBy>
  <dcterms:modified xsi:type="dcterms:W3CDTF">2018-12-09T12:34:05Z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