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20" w:rsidRPr="00575120" w:rsidRDefault="00575120" w:rsidP="00575120">
      <w:pPr>
        <w:adjustRightInd w:val="0"/>
        <w:snapToGrid w:val="0"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57512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</w:p>
    <w:p w:rsidR="00575120" w:rsidRPr="00575120" w:rsidRDefault="00575120" w:rsidP="00575120">
      <w:pPr>
        <w:autoSpaceDE w:val="0"/>
        <w:autoSpaceDN w:val="0"/>
        <w:adjustRightInd w:val="0"/>
        <w:spacing w:line="560" w:lineRule="exact"/>
        <w:ind w:firstLineChars="200" w:firstLine="880"/>
        <w:contextualSpacing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575120" w:rsidRPr="00575120" w:rsidRDefault="00575120" w:rsidP="00575120">
      <w:pPr>
        <w:autoSpaceDE w:val="0"/>
        <w:autoSpaceDN w:val="0"/>
        <w:adjustRightInd w:val="0"/>
        <w:spacing w:line="560" w:lineRule="exact"/>
        <w:ind w:firstLineChars="200" w:firstLine="880"/>
        <w:contextualSpacing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575120">
        <w:rPr>
          <w:rFonts w:ascii="Times New Roman" w:eastAsia="方正小标宋简体" w:hAnsi="Times New Roman" w:cs="Times New Roman" w:hint="eastAsia"/>
          <w:sz w:val="44"/>
          <w:szCs w:val="44"/>
        </w:rPr>
        <w:t>“天津市</w:t>
      </w:r>
      <w:r w:rsidRPr="00575120">
        <w:rPr>
          <w:rFonts w:ascii="Times New Roman" w:eastAsia="方正小标宋简体" w:hAnsi="Times New Roman" w:cs="Times New Roman"/>
          <w:sz w:val="44"/>
          <w:szCs w:val="44"/>
        </w:rPr>
        <w:t>振兴老字号</w:t>
      </w:r>
      <w:r w:rsidRPr="00575120">
        <w:rPr>
          <w:rFonts w:ascii="Times New Roman" w:eastAsia="方正小标宋简体" w:hAnsi="Times New Roman" w:cs="Times New Roman" w:hint="eastAsia"/>
          <w:sz w:val="44"/>
          <w:szCs w:val="44"/>
        </w:rPr>
        <w:t>企业技术创新</w:t>
      </w:r>
      <w:r w:rsidRPr="00575120">
        <w:rPr>
          <w:rFonts w:ascii="Times New Roman" w:eastAsia="方正小标宋简体" w:hAnsi="Times New Roman" w:cs="Times New Roman"/>
          <w:sz w:val="44"/>
          <w:szCs w:val="44"/>
        </w:rPr>
        <w:t>专项</w:t>
      </w:r>
      <w:r w:rsidRPr="00575120"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bookmarkStart w:id="0" w:name="_GoBack"/>
      <w:r w:rsidRPr="00575120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项目申报指南</w:t>
      </w:r>
      <w:bookmarkEnd w:id="0"/>
    </w:p>
    <w:p w:rsidR="00575120" w:rsidRPr="00575120" w:rsidRDefault="00575120" w:rsidP="00575120">
      <w:pPr>
        <w:autoSpaceDE w:val="0"/>
        <w:autoSpaceDN w:val="0"/>
        <w:adjustRightInd w:val="0"/>
        <w:spacing w:line="56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575120" w:rsidRPr="00575120" w:rsidRDefault="00575120" w:rsidP="005751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5120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57512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“天津市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振兴老字号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企业技术创新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专项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Pr="00575120">
        <w:rPr>
          <w:rFonts w:ascii="Times New Roman" w:eastAsia="仿宋_GB2312" w:hAnsi="Times New Roman" w:cs="Times New Roman"/>
          <w:sz w:val="32"/>
          <w:szCs w:val="32"/>
        </w:rPr>
        <w:t>项目申报指南具体如下：</w:t>
      </w:r>
    </w:p>
    <w:p w:rsidR="00575120" w:rsidRPr="00575120" w:rsidRDefault="00575120" w:rsidP="00575120">
      <w:pPr>
        <w:tabs>
          <w:tab w:val="left" w:pos="7513"/>
        </w:tabs>
        <w:adjustRightIn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 w:rsidRPr="00575120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一、</w:t>
      </w:r>
      <w:r w:rsidRPr="00575120">
        <w:rPr>
          <w:rFonts w:ascii="Times New Roman" w:eastAsia="黑体" w:hAnsi="Times New Roman" w:cs="Times New Roman" w:hint="eastAsia"/>
          <w:snapToGrid w:val="0"/>
          <w:kern w:val="0"/>
          <w:sz w:val="32"/>
          <w:szCs w:val="32"/>
        </w:rPr>
        <w:t>实施背景</w:t>
      </w:r>
    </w:p>
    <w:p w:rsidR="00575120" w:rsidRPr="00575120" w:rsidRDefault="00575120" w:rsidP="0057512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按照市委市政府对振兴老字号的工作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部署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和《天津市振兴老字号工作方案（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2018—2020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年）》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要求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，为加快促进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我市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老字号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企业科技创新，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发挥品牌示范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带动作用，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培育老字号企业新技艺、新模式、新产业、新业态，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充分发挥其在稳增长、促消费、惠民生中的积极作用，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启动实施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天津市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振兴老字号科技专项。鼓励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我市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老字号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传统制造</w:t>
      </w:r>
      <w:r w:rsidRPr="005751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企业在保护和传承优秀传统技艺基础上，支持企业开展技术创新，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提升老字号企业品牌价值，推动老字号企业融合创新发展，增强企业自主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创新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发展能力和核心竞争力。</w:t>
      </w:r>
      <w:r w:rsidRPr="005751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突破一批新技术，取得一批新专利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；开发一批新产品；搭建一批创新平台。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为加快推进“五个现代化天津”建设</w:t>
      </w:r>
      <w:proofErr w:type="gramStart"/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作出</w:t>
      </w:r>
      <w:proofErr w:type="gramEnd"/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更大的贡献。</w:t>
      </w:r>
    </w:p>
    <w:p w:rsidR="00575120" w:rsidRPr="00575120" w:rsidRDefault="00575120" w:rsidP="00575120">
      <w:pPr>
        <w:tabs>
          <w:tab w:val="left" w:pos="7513"/>
        </w:tabs>
        <w:adjustRightInd w:val="0"/>
        <w:spacing w:line="560" w:lineRule="exact"/>
        <w:ind w:firstLineChars="200" w:firstLine="640"/>
        <w:contextualSpacing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 w:rsidRPr="00575120">
        <w:rPr>
          <w:rFonts w:ascii="Times New Roman" w:eastAsia="黑体" w:hAnsi="Times New Roman" w:cs="Times New Roman" w:hint="eastAsia"/>
          <w:snapToGrid w:val="0"/>
          <w:kern w:val="0"/>
          <w:sz w:val="32"/>
          <w:szCs w:val="32"/>
        </w:rPr>
        <w:t>二</w:t>
      </w:r>
      <w:r w:rsidRPr="00575120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、</w:t>
      </w:r>
      <w:r w:rsidRPr="00575120">
        <w:rPr>
          <w:rFonts w:ascii="Times New Roman" w:eastAsia="黑体" w:hAnsi="Times New Roman" w:cs="Times New Roman" w:hint="eastAsia"/>
          <w:snapToGrid w:val="0"/>
          <w:kern w:val="0"/>
          <w:sz w:val="32"/>
          <w:szCs w:val="32"/>
        </w:rPr>
        <w:t>任务与目标</w:t>
      </w:r>
    </w:p>
    <w:p w:rsidR="00575120" w:rsidRPr="00575120" w:rsidRDefault="00575120" w:rsidP="00575120">
      <w:pPr>
        <w:autoSpaceDE w:val="0"/>
        <w:autoSpaceDN w:val="0"/>
        <w:adjustRightInd w:val="0"/>
        <w:spacing w:line="560" w:lineRule="exact"/>
        <w:ind w:firstLineChars="200" w:firstLine="640"/>
        <w:contextualSpacing/>
        <w:jc w:val="left"/>
      </w:pP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鼓励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支持老字号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传统制造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企业应用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互联网、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大数据、人工智能、新能源、新材料、现代生物等新技术，开展传统工艺升级、智能化建设，开发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新技术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、新工艺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新产品，实现传统技艺和现代技术的有机结合，提高</w:t>
      </w:r>
      <w:r w:rsidRPr="005751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工艺水平和</w:t>
      </w:r>
      <w:r w:rsidRPr="00575120">
        <w:rPr>
          <w:rFonts w:ascii="Times New Roman" w:eastAsia="仿宋_GB2312" w:hAnsi="Times New Roman" w:cs="Times New Roman"/>
          <w:kern w:val="0"/>
          <w:sz w:val="32"/>
          <w:szCs w:val="32"/>
        </w:rPr>
        <w:t>产品质量。</w:t>
      </w:r>
    </w:p>
    <w:p w:rsidR="00DA133D" w:rsidRPr="00575120" w:rsidRDefault="00DA133D"/>
    <w:sectPr w:rsidR="00DA133D" w:rsidRPr="00575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6C" w:rsidRDefault="00DF0E6C" w:rsidP="00575120">
      <w:r>
        <w:separator/>
      </w:r>
    </w:p>
  </w:endnote>
  <w:endnote w:type="continuationSeparator" w:id="0">
    <w:p w:rsidR="00DF0E6C" w:rsidRDefault="00DF0E6C" w:rsidP="005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6C" w:rsidRDefault="00DF0E6C" w:rsidP="00575120">
      <w:r>
        <w:separator/>
      </w:r>
    </w:p>
  </w:footnote>
  <w:footnote w:type="continuationSeparator" w:id="0">
    <w:p w:rsidR="00DF0E6C" w:rsidRDefault="00DF0E6C" w:rsidP="0057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20"/>
    <w:rsid w:val="00575120"/>
    <w:rsid w:val="00DA133D"/>
    <w:rsid w:val="00D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2018-11-07T09:58:00Z</dcterms:created>
  <dcterms:modified xsi:type="dcterms:W3CDTF">2018-11-07T09:58:00Z</dcterms:modified>
</cp:coreProperties>
</file>