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23"/>
      </w:tblGrid>
      <w:tr w:rsidR="0097416E" w:rsidRPr="0097416E">
        <w:trPr>
          <w:trHeight w:val="501"/>
          <w:tblCellSpacing w:w="0" w:type="dxa"/>
          <w:jc w:val="center"/>
        </w:trPr>
        <w:tc>
          <w:tcPr>
            <w:tcW w:w="0" w:type="auto"/>
            <w:tcBorders>
              <w:bottom w:val="single" w:sz="4" w:space="0" w:color="CCCCCC"/>
            </w:tcBorders>
            <w:vAlign w:val="center"/>
            <w:hideMark/>
          </w:tcPr>
          <w:p w:rsidR="0097416E" w:rsidRPr="0097416E" w:rsidRDefault="0097416E" w:rsidP="0097416E">
            <w:pPr>
              <w:widowControl/>
              <w:spacing w:line="501" w:lineRule="atLeast"/>
              <w:jc w:val="center"/>
              <w:rPr>
                <w:rFonts w:ascii="宋体" w:eastAsia="宋体" w:hAnsi="宋体" w:cs="宋体"/>
                <w:b/>
                <w:bCs/>
                <w:color w:val="CC0000"/>
                <w:kern w:val="0"/>
                <w:sz w:val="33"/>
                <w:szCs w:val="33"/>
              </w:rPr>
            </w:pPr>
            <w:r w:rsidRPr="0097416E">
              <w:rPr>
                <w:rFonts w:ascii="宋体" w:eastAsia="宋体" w:hAnsi="宋体" w:cs="宋体"/>
                <w:b/>
                <w:bCs/>
                <w:color w:val="CC0000"/>
                <w:kern w:val="0"/>
                <w:sz w:val="33"/>
                <w:szCs w:val="33"/>
              </w:rPr>
              <w:t xml:space="preserve">关于开展2018年度惠州市工程技术研究开发中心申报认定工作的通知 </w:t>
            </w:r>
          </w:p>
          <w:p w:rsidR="0097416E" w:rsidRPr="0097416E" w:rsidRDefault="0097416E" w:rsidP="0097416E">
            <w:pPr>
              <w:widowControl/>
              <w:spacing w:line="50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7416E">
              <w:rPr>
                <w:rFonts w:ascii="宋体" w:eastAsia="宋体" w:hAnsi="宋体" w:cs="宋体"/>
                <w:color w:val="000000"/>
                <w:kern w:val="0"/>
                <w:sz w:val="15"/>
              </w:rPr>
              <w:t>发布时间：2018-08-06 10:16:18</w:t>
            </w:r>
            <w:r w:rsidRPr="0097416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97416E" w:rsidRPr="0097416E">
        <w:trPr>
          <w:tblCellSpacing w:w="0" w:type="dxa"/>
          <w:jc w:val="center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97416E" w:rsidRPr="0097416E" w:rsidRDefault="0097416E" w:rsidP="0097416E">
            <w:pPr>
              <w:autoSpaceDE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惠市科字〔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>2018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〕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117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号</w:t>
            </w:r>
          </w:p>
          <w:p w:rsidR="0097416E" w:rsidRPr="0097416E" w:rsidRDefault="0097416E" w:rsidP="0097416E">
            <w:pPr>
              <w:autoSpaceDE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关于开展2018年度惠州市工程技术研究开发中心申报认定工作的通知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16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各县（区）科技管理部门，各有关单位：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为加快推进企业研发机构建设，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充分发挥市工程技术研究开发中心在促进科技创新、推动成果转化及产业化的示范和带动作用，根据《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惠州市工程技术研究开发中心管理办法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》（惠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市科字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〔2015〕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196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号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）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规定，我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局组织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开展2018年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度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惠州市工程技术研究开发中心(以下简称工程中心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)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申报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认定工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作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，现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就有关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事项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通知如下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黑体" w:eastAsia="黑体" w:hAnsi="黑体" w:cs="宋体" w:hint="eastAsia"/>
                <w:sz w:val="32"/>
                <w:szCs w:val="32"/>
              </w:rPr>
              <w:t>一、申报要求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申报单位必须是在惠州市辖区内注册、具有独立法人资格的企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业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、事业单位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、新型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研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发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机构。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申请建立工程中心应具备的条件，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请在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惠州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市科技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局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网站政策法规栏中查阅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《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惠州市工程技术研究开发中心管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lastRenderedPageBreak/>
              <w:t>理办法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》（2015年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月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日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发布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）。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优先支持两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类企业组建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市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级工程中心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一是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规模以上的工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业企业，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尤其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是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年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收入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5亿元以上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的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大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型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工业企业；二是国家高新技术企业。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黑体" w:eastAsia="黑体" w:hAnsi="黑体" w:cs="宋体" w:hint="eastAsia"/>
                <w:sz w:val="32"/>
                <w:szCs w:val="32"/>
              </w:rPr>
              <w:t>二、工程中心分类、名称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15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一）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工程中心分类。工程中心分为两种类型：一是企业类，主要依托企业组建，以本企业为服务对象，提供技术发展战略制定、技术研发支撑、技术交流与合作、技术人才培养等服务；二是公益类，主要依托高校和科研机构组建，为相关行业提供产业共性技术攻关、核心装备研制、标准制订、工程技术人才培训等公共服务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（二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）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工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程中心名称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。申报单位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统一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命名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格式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：惠州市+技术领域发展方向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+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工程技术研究开发中心。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</w:t>
            </w:r>
            <w:r w:rsidRPr="0097416E">
              <w:rPr>
                <w:rFonts w:ascii="黑体" w:eastAsia="黑体" w:hAnsi="黑体" w:cs="宋体" w:hint="eastAsia"/>
                <w:sz w:val="32"/>
                <w:szCs w:val="32"/>
              </w:rPr>
              <w:t>三</w:t>
            </w:r>
            <w:r w:rsidRPr="0097416E">
              <w:rPr>
                <w:rFonts w:ascii="黑体" w:eastAsia="黑体" w:hAnsi="黑体" w:cs="Times New Roman"/>
                <w:sz w:val="32"/>
                <w:szCs w:val="32"/>
              </w:rPr>
              <w:t>、申报</w:t>
            </w:r>
            <w:r w:rsidRPr="0097416E">
              <w:rPr>
                <w:rFonts w:ascii="黑体" w:eastAsia="黑体" w:hAnsi="黑体" w:cs="宋体" w:hint="eastAsia"/>
                <w:sz w:val="32"/>
                <w:szCs w:val="32"/>
              </w:rPr>
              <w:t>、认定</w:t>
            </w:r>
            <w:r w:rsidRPr="0097416E">
              <w:rPr>
                <w:rFonts w:ascii="黑体" w:eastAsia="黑体" w:hAnsi="黑体" w:cs="Times New Roman"/>
                <w:sz w:val="32"/>
                <w:szCs w:val="32"/>
              </w:rPr>
              <w:t>程序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（一）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注册。首次申报的单位，登录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惠州市科技业务管理阳光政务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平台（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2017年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）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>http://pro.sti.gd.cn/hz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，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进行单位与个人注册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，获得用户名和密码。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如已在省系统注册过的，请使用原账号进行登录（初始化密码（hz123456））。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（二）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网上申报。申报人注册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完善个人信息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后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，填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写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《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惠州市工程技术研究开发中心认定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申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请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书》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，提交组建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《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惠州市工程技术研究开发中心可行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性报告》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，上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传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其他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附件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，提交本单位管理员审核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。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（三）审核推荐。惠州学院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、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其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他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大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中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专院校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和市属新型研发机构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直接向市科技局申报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。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其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他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所有企事业单位按属地管理原则纳入所在县区管理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，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各县区科技主管部门对申报项目进行审核，核对复印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的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证明材料与原件是否一致，确保项目的真实性。由县区科技部门行文，向市科技局择优推荐（含推荐项目汇总表）。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（四）资格审查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。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市科技局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综合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计划科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按照本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通知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申报要求进行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资格审查，对不符合申报要求的项目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予以退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回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，并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说明理由</w:t>
            </w: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（五）对符合条件的规模以上国家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高新技术企业和年主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营业务收入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5亿元以上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的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大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型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企业采取直接审核确定，其它企事业单位、新型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研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发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机构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等采取评审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、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考察等程序认定。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50" w:firstLine="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黑体" w:eastAsia="黑体" w:hAnsi="黑体" w:cs="宋体" w:hint="eastAsia"/>
                <w:sz w:val="32"/>
                <w:szCs w:val="32"/>
              </w:rPr>
              <w:t>四</w:t>
            </w:r>
            <w:r w:rsidRPr="0097416E">
              <w:rPr>
                <w:rFonts w:ascii="黑体" w:eastAsia="黑体" w:hAnsi="黑体" w:cs="Times New Roman"/>
                <w:sz w:val="32"/>
                <w:szCs w:val="32"/>
              </w:rPr>
              <w:t>、时间安排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申报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单位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网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上申报时间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为2018年8月7日08：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00-9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月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日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00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；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县区网上推荐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截止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时间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9月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日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00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；书面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材料受理截止时间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9月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28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日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00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时之前，报送一式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份到业务受理窗口（地址：市行政中心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号楼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>117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lastRenderedPageBreak/>
              <w:t>室）。申报书必须有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二维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码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、水印号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，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封面统一白色，</w:t>
            </w:r>
            <w:r w:rsidRPr="0097416E"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  <w:t>按照项目申报书、可行性报告、附件的先后顺序装订成册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黑体" w:eastAsia="黑体" w:hAnsi="黑体" w:cs="宋体" w:hint="eastAsia"/>
                <w:sz w:val="32"/>
                <w:szCs w:val="32"/>
              </w:rPr>
              <w:t>五</w:t>
            </w:r>
            <w:r w:rsidRPr="0097416E">
              <w:rPr>
                <w:rFonts w:ascii="黑体" w:eastAsia="黑体" w:hAnsi="黑体" w:cs="Times New Roman"/>
                <w:sz w:val="32"/>
                <w:szCs w:val="32"/>
              </w:rPr>
              <w:t>、联系人及电话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市科技局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综合计划科：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>张振华</w:t>
            </w: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，</w:t>
            </w:r>
            <w:r w:rsidRPr="0097416E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文小龙   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>2808974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市科技局业务受理窗口：李豫军，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2892939 </w:t>
            </w:r>
          </w:p>
          <w:p w:rsidR="0097416E" w:rsidRPr="0097416E" w:rsidRDefault="0097416E" w:rsidP="0097416E">
            <w:pPr>
              <w:autoSpaceDE w:val="0"/>
              <w:spacing w:before="100" w:beforeAutospacing="1" w:after="100" w:afterAutospacing="1" w:line="560" w:lineRule="exact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416E">
              <w:rPr>
                <w:rFonts w:ascii="仿宋_GB2312" w:eastAsia="仿宋_GB2312" w:hAnsi="Times New Roman" w:cs="Times New Roman"/>
                <w:sz w:val="32"/>
                <w:szCs w:val="32"/>
              </w:rPr>
              <w:t>申报系统技术支持：</w:t>
            </w: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>020-83163365</w:t>
            </w:r>
            <w:r w:rsidRPr="0097416E">
              <w:rPr>
                <w:rFonts w:ascii="宋体" w:eastAsia="宋体" w:hAnsi="宋体" w:cs="仿宋_GB2312" w:hint="eastAsia"/>
                <w:sz w:val="30"/>
                <w:szCs w:val="30"/>
                <w:shd w:val="clear" w:color="auto" w:fill="FFFFFF"/>
              </w:rPr>
              <w:t xml:space="preserve">   </w:t>
            </w:r>
          </w:p>
          <w:p w:rsidR="0097416E" w:rsidRPr="0097416E" w:rsidRDefault="0097416E" w:rsidP="0097416E">
            <w:pPr>
              <w:widowControl/>
              <w:spacing w:before="100" w:beforeAutospacing="1" w:after="100" w:afterAutospacing="1" w:line="560" w:lineRule="exact"/>
              <w:ind w:firstLineChars="450" w:firstLine="14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  <w:p w:rsidR="0097416E" w:rsidRPr="0097416E" w:rsidRDefault="0097416E" w:rsidP="0097416E">
            <w:pPr>
              <w:widowControl/>
              <w:spacing w:before="100" w:beforeAutospacing="1" w:after="100" w:afterAutospacing="1" w:line="560" w:lineRule="exact"/>
              <w:ind w:firstLineChars="450" w:firstLine="14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16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  <w:p w:rsidR="0097416E" w:rsidRPr="0097416E" w:rsidRDefault="0097416E" w:rsidP="0097416E">
            <w:pPr>
              <w:widowControl/>
              <w:spacing w:before="100" w:beforeAutospacing="1" w:after="100" w:afterAutospacing="1" w:line="560" w:lineRule="exact"/>
              <w:ind w:firstLineChars="600" w:firstLine="19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16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                               </w:t>
            </w:r>
            <w:r w:rsidRPr="0097416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惠州市科学技术局</w:t>
            </w:r>
          </w:p>
          <w:p w:rsidR="0097416E" w:rsidRPr="0097416E" w:rsidRDefault="0097416E" w:rsidP="0097416E">
            <w:pPr>
              <w:widowControl/>
              <w:spacing w:before="100" w:beforeAutospacing="1" w:after="100" w:afterAutospacing="1" w:line="560" w:lineRule="exact"/>
              <w:ind w:firstLine="63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16E">
              <w:rPr>
                <w:rFonts w:ascii="方正仿宋_GBK" w:eastAsia="方正仿宋_GBK" w:hAnsi="宋体" w:cs="宋体" w:hint="eastAsia"/>
                <w:sz w:val="32"/>
                <w:szCs w:val="32"/>
              </w:rPr>
              <w:t xml:space="preserve">                 2018年8月6日</w:t>
            </w:r>
          </w:p>
        </w:tc>
      </w:tr>
    </w:tbl>
    <w:p w:rsidR="00012276" w:rsidRDefault="00841367"/>
    <w:sectPr w:rsidR="00012276" w:rsidSect="00B72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16E"/>
    <w:rsid w:val="00017BB0"/>
    <w:rsid w:val="00841367"/>
    <w:rsid w:val="0097416E"/>
    <w:rsid w:val="00A01B07"/>
    <w:rsid w:val="00B7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97416E"/>
  </w:style>
  <w:style w:type="paragraph" w:customStyle="1" w:styleId="17">
    <w:name w:val="17"/>
    <w:basedOn w:val="a"/>
    <w:rsid w:val="00974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974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974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88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蓝小安</dc:creator>
  <cp:lastModifiedBy>蓝小安</cp:lastModifiedBy>
  <cp:revision>1</cp:revision>
  <dcterms:created xsi:type="dcterms:W3CDTF">2018-08-17T07:22:00Z</dcterms:created>
  <dcterms:modified xsi:type="dcterms:W3CDTF">2018-08-17T07:33:00Z</dcterms:modified>
</cp:coreProperties>
</file>